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">
                <v:textbox>
                  <w:txbxContent>
                    <w:p w:rsidRPr="006661D6" w:rsidR="006661D6" w:rsidP="006661D6" w:rsidRDefault="006661D6" w14:paraId="20DB0DEE" w14:textId="68BC4001">
                      <w:pPr>
                        <w:spacing w:after="120"/>
                        <w:rPr>
                          <w:rFonts w:ascii="BrownStd" w:hAnsi="BrownStd" w:eastAsia="Times New Roman" w:cs="Arial"/>
                          <w:b/>
                          <w:bCs/>
                          <w:color w:val="FFFFFF" w:themeColor="background1"/>
                          <w:sz w:val="40"/>
                          <w:szCs w:val="40"/>
                          <w:lang w:val="en-IE"/>
                        </w:rPr>
                      </w:pPr>
                      <w:r w:rsidRPr="006661D6">
                        <w:rPr>
                          <w:rFonts w:ascii="BrownStd" w:hAnsi="BrownStd" w:eastAsia="Times New Roman"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0AB98DED" w14:textId="29E84F95" w:rsidR="00F21CE1" w:rsidRDefault="005B6FB6" w:rsidP="006661D6">
                            <w:pPr>
                              <w:spacing w:after="120"/>
                              <w:rPr>
                                <w:rFonts w:ascii="BrownStd" w:eastAsia="Times New Roman" w:hAnsi="BrownStd" w:cs="Arial"/>
                                <w:b/>
                                <w:bCs/>
                                <w:color w:val="FFFFFF" w:themeColor="background1"/>
                                <w:sz w:val="40"/>
                                <w:szCs w:val="40"/>
                                <w:lang w:val="en-IE"/>
                              </w:rPr>
                            </w:pPr>
                            <w:bookmarkStart w:id="0" w:name="_GoBack"/>
                            <w:r>
                              <w:rPr>
                                <w:rFonts w:ascii="BrownStd" w:eastAsia="Times New Roman" w:hAnsi="BrownStd" w:cs="Arial"/>
                                <w:b/>
                                <w:bCs/>
                                <w:color w:val="FFFFFF" w:themeColor="background1"/>
                                <w:sz w:val="40"/>
                                <w:szCs w:val="40"/>
                                <w:lang w:val="en-IE"/>
                              </w:rPr>
                              <w:t>Business Continuity</w:t>
                            </w:r>
                            <w:r w:rsidR="002E6A72">
                              <w:rPr>
                                <w:rFonts w:ascii="BrownStd" w:eastAsia="Times New Roman" w:hAnsi="BrownStd" w:cs="Arial"/>
                                <w:b/>
                                <w:bCs/>
                                <w:color w:val="FFFFFF" w:themeColor="background1"/>
                                <w:sz w:val="40"/>
                                <w:szCs w:val="40"/>
                                <w:lang w:val="en-IE"/>
                              </w:rPr>
                              <w:t xml:space="preserve"> Plan</w:t>
                            </w:r>
                          </w:p>
                          <w:p w14:paraId="5041C7F1" w14:textId="68B6AE69" w:rsidR="002E6A72" w:rsidRPr="002E6A72" w:rsidRDefault="002E6A72" w:rsidP="006661D6">
                            <w:pPr>
                              <w:spacing w:after="120"/>
                              <w:rPr>
                                <w:rFonts w:ascii="BrownStd Light" w:eastAsia="Times New Roman" w:hAnsi="BrownStd Light" w:cs="Arial"/>
                                <w:bCs/>
                                <w:color w:val="FFFFFF" w:themeColor="background1"/>
                                <w:szCs w:val="36"/>
                                <w:lang w:val="en-IE"/>
                              </w:rPr>
                            </w:pPr>
                            <w:r w:rsidRPr="002E6A72">
                              <w:rPr>
                                <w:rFonts w:ascii="BrownStd" w:eastAsia="Times New Roman" w:hAnsi="BrownStd" w:cs="Arial"/>
                                <w:bCs/>
                                <w:color w:val="FFFFFF" w:themeColor="background1"/>
                                <w:sz w:val="28"/>
                                <w:szCs w:val="40"/>
                                <w:lang w:val="en-IE"/>
                              </w:rPr>
                              <w:t>Guidance Notes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0AB98DED" w14:textId="29E84F95" w:rsidR="00F21CE1" w:rsidRDefault="005B6FB6" w:rsidP="006661D6">
                      <w:pPr>
                        <w:spacing w:after="120"/>
                        <w:rPr>
                          <w:rFonts w:ascii="BrownStd" w:eastAsia="Times New Roman" w:hAnsi="BrownStd" w:cs="Arial"/>
                          <w:b/>
                          <w:bCs/>
                          <w:color w:val="FFFFFF" w:themeColor="background1"/>
                          <w:sz w:val="40"/>
                          <w:szCs w:val="40"/>
                          <w:lang w:val="en-IE"/>
                        </w:rPr>
                      </w:pPr>
                      <w:bookmarkStart w:id="1" w:name="_GoBack"/>
                      <w:r>
                        <w:rPr>
                          <w:rFonts w:ascii="BrownStd" w:eastAsia="Times New Roman" w:hAnsi="BrownStd" w:cs="Arial"/>
                          <w:b/>
                          <w:bCs/>
                          <w:color w:val="FFFFFF" w:themeColor="background1"/>
                          <w:sz w:val="40"/>
                          <w:szCs w:val="40"/>
                          <w:lang w:val="en-IE"/>
                        </w:rPr>
                        <w:t>Business Continuity</w:t>
                      </w:r>
                      <w:r w:rsidR="002E6A72">
                        <w:rPr>
                          <w:rFonts w:ascii="BrownStd" w:eastAsia="Times New Roman" w:hAnsi="BrownStd" w:cs="Arial"/>
                          <w:b/>
                          <w:bCs/>
                          <w:color w:val="FFFFFF" w:themeColor="background1"/>
                          <w:sz w:val="40"/>
                          <w:szCs w:val="40"/>
                          <w:lang w:val="en-IE"/>
                        </w:rPr>
                        <w:t xml:space="preserve"> Plan</w:t>
                      </w:r>
                    </w:p>
                    <w:p w14:paraId="5041C7F1" w14:textId="68B6AE69" w:rsidR="002E6A72" w:rsidRPr="002E6A72" w:rsidRDefault="002E6A72" w:rsidP="006661D6">
                      <w:pPr>
                        <w:spacing w:after="120"/>
                        <w:rPr>
                          <w:rFonts w:ascii="BrownStd Light" w:eastAsia="Times New Roman" w:hAnsi="BrownStd Light" w:cs="Arial"/>
                          <w:bCs/>
                          <w:color w:val="FFFFFF" w:themeColor="background1"/>
                          <w:szCs w:val="36"/>
                          <w:lang w:val="en-IE"/>
                        </w:rPr>
                      </w:pPr>
                      <w:r w:rsidRPr="002E6A72">
                        <w:rPr>
                          <w:rFonts w:ascii="BrownStd" w:eastAsia="Times New Roman" w:hAnsi="BrownStd" w:cs="Arial"/>
                          <w:bCs/>
                          <w:color w:val="FFFFFF" w:themeColor="background1"/>
                          <w:sz w:val="28"/>
                          <w:szCs w:val="40"/>
                          <w:lang w:val="en-IE"/>
                        </w:rPr>
                        <w:t>Guidance Notes</w:t>
                      </w:r>
                      <w:bookmarkEnd w:id="1"/>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2DD4E61">
            <wp:extent cx="7571139" cy="10714116"/>
            <wp:effectExtent l="0" t="0" r="0" b="0"/>
            <wp:docPr id="1" name="Picture 1" descr="Cover Page"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32C329A2" w14:textId="77777777" w:rsidR="005F51E1" w:rsidRPr="00233294" w:rsidRDefault="005F51E1" w:rsidP="005F51E1">
      <w:pPr>
        <w:pStyle w:val="SIHeading1"/>
      </w:pPr>
      <w:r w:rsidRPr="00233294">
        <w:t>Disclaimer</w:t>
      </w:r>
    </w:p>
    <w:p w14:paraId="04210120" w14:textId="77777777" w:rsidR="005F51E1" w:rsidRDefault="005F51E1" w:rsidP="005F51E1">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0134D0DE" w14:textId="77777777" w:rsidR="005F51E1" w:rsidRDefault="005F51E1" w:rsidP="005F51E1">
      <w:pPr>
        <w:spacing w:line="276" w:lineRule="auto"/>
        <w:jc w:val="both"/>
        <w:rPr>
          <w:rFonts w:ascii="Calibri" w:eastAsia="Calibri" w:hAnsi="Calibri" w:cs="Calibri"/>
          <w:sz w:val="22"/>
          <w:szCs w:val="22"/>
        </w:rPr>
      </w:pPr>
    </w:p>
    <w:p w14:paraId="623D7684" w14:textId="77777777" w:rsidR="005F51E1" w:rsidRDefault="005F51E1" w:rsidP="005F51E1">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6AF883B0" w14:textId="77777777" w:rsidR="005F51E1" w:rsidRDefault="005F51E1" w:rsidP="005F51E1">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5AE0E528" w14:textId="77777777" w:rsidR="005F51E1" w:rsidRDefault="005F51E1" w:rsidP="005F51E1">
      <w:pPr>
        <w:spacing w:line="276" w:lineRule="auto"/>
        <w:jc w:val="both"/>
        <w:rPr>
          <w:rFonts w:ascii="Calibri" w:eastAsia="Calibri" w:hAnsi="Calibri" w:cs="Calibri"/>
          <w:color w:val="000000" w:themeColor="text1"/>
          <w:sz w:val="22"/>
          <w:szCs w:val="22"/>
        </w:rPr>
      </w:pPr>
    </w:p>
    <w:p w14:paraId="00C410DE" w14:textId="77777777" w:rsidR="005F51E1" w:rsidRDefault="005F51E1" w:rsidP="005F51E1">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7CC7C63F" w14:textId="77777777" w:rsidR="005F51E1" w:rsidRDefault="005F51E1" w:rsidP="005F51E1">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44AF7747" w14:textId="77777777" w:rsidR="005F51E1" w:rsidRDefault="005F51E1" w:rsidP="00093971">
      <w:pPr>
        <w:pStyle w:val="paragraph"/>
        <w:spacing w:before="0" w:beforeAutospacing="0" w:after="0" w:afterAutospacing="0"/>
        <w:ind w:right="-210"/>
        <w:textAlignment w:val="baseline"/>
        <w:rPr>
          <w:rStyle w:val="normaltextrun"/>
          <w:rFonts w:ascii="BrownStd" w:hAnsi="BrownStd" w:cs="Segoe UI"/>
          <w:b/>
          <w:bCs/>
          <w:color w:val="008996"/>
          <w:sz w:val="32"/>
          <w:szCs w:val="32"/>
          <w:lang w:val="en-US"/>
        </w:rPr>
      </w:pPr>
    </w:p>
    <w:p w14:paraId="0618C688" w14:textId="76B97AF8" w:rsidR="00093971" w:rsidRDefault="00093971" w:rsidP="00093971">
      <w:pPr>
        <w:pStyle w:val="paragraph"/>
        <w:spacing w:before="0" w:beforeAutospacing="0" w:after="0" w:afterAutospacing="0"/>
        <w:ind w:right="-210"/>
        <w:textAlignment w:val="baseline"/>
        <w:rPr>
          <w:rFonts w:ascii="Segoe UI" w:hAnsi="Segoe UI" w:cs="Segoe UI"/>
          <w:sz w:val="18"/>
          <w:szCs w:val="18"/>
        </w:rPr>
      </w:pPr>
      <w:r>
        <w:rPr>
          <w:rStyle w:val="normaltextrun"/>
          <w:rFonts w:ascii="BrownStd" w:hAnsi="BrownStd" w:cs="Segoe UI"/>
          <w:b/>
          <w:bCs/>
          <w:color w:val="008996"/>
          <w:sz w:val="32"/>
          <w:szCs w:val="32"/>
          <w:lang w:val="en-US"/>
        </w:rPr>
        <w:t>Why an organisation </w:t>
      </w:r>
      <w:r w:rsidR="00A21F96">
        <w:rPr>
          <w:rStyle w:val="normaltextrun"/>
          <w:rFonts w:ascii="BrownStd" w:hAnsi="BrownStd" w:cs="Segoe UI"/>
          <w:b/>
          <w:bCs/>
          <w:color w:val="008996"/>
          <w:sz w:val="32"/>
          <w:szCs w:val="32"/>
          <w:lang w:val="en-US"/>
        </w:rPr>
        <w:t>needs a business continuity plan</w:t>
      </w:r>
    </w:p>
    <w:p w14:paraId="7F84F82A" w14:textId="77777777" w:rsidR="00093971" w:rsidRDefault="00093971" w:rsidP="000939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1B124B" w14:textId="48EF70CF" w:rsidR="00085E83" w:rsidRPr="00536FF3" w:rsidRDefault="00085E83" w:rsidP="00085E83">
      <w:pPr>
        <w:jc w:val="both"/>
        <w:rPr>
          <w:rFonts w:ascii="Calibri" w:hAnsi="Calibri" w:cs="Calibri"/>
          <w:sz w:val="22"/>
          <w:szCs w:val="22"/>
          <w:lang w:val="en-IE" w:bidi="en-GB"/>
        </w:rPr>
      </w:pPr>
      <w:r w:rsidRPr="005B6FB6">
        <w:rPr>
          <w:rFonts w:ascii="Calibri" w:hAnsi="Calibri" w:cs="Calibri"/>
          <w:sz w:val="22"/>
          <w:szCs w:val="22"/>
          <w:lang w:val="en-IE" w:bidi="en-GB"/>
        </w:rPr>
        <w:t>Business continuity is about having a plan to deal with difficult situations, so your organi</w:t>
      </w:r>
      <w:r w:rsidRPr="00536FF3">
        <w:rPr>
          <w:rFonts w:ascii="Calibri" w:hAnsi="Calibri" w:cs="Calibri"/>
          <w:sz w:val="22"/>
          <w:szCs w:val="22"/>
          <w:lang w:val="en-IE" w:bidi="en-GB"/>
        </w:rPr>
        <w:t>s</w:t>
      </w:r>
      <w:r w:rsidRPr="005B6FB6">
        <w:rPr>
          <w:rFonts w:ascii="Calibri" w:hAnsi="Calibri" w:cs="Calibri"/>
          <w:sz w:val="22"/>
          <w:szCs w:val="22"/>
          <w:lang w:val="en-IE" w:bidi="en-GB"/>
        </w:rPr>
        <w:t xml:space="preserve">ation can continue to function with as little disruption as possible. </w:t>
      </w:r>
      <w:r w:rsidRPr="00536FF3">
        <w:rPr>
          <w:rFonts w:ascii="Calibri" w:hAnsi="Calibri" w:cs="Calibri"/>
          <w:sz w:val="22"/>
          <w:szCs w:val="22"/>
          <w:lang w:val="en-IE" w:bidi="en-GB"/>
        </w:rPr>
        <w:t xml:space="preserve">A business continuity plan assists the organisation to </w:t>
      </w:r>
      <w:r w:rsidRPr="005B6FB6">
        <w:rPr>
          <w:rFonts w:ascii="Calibri" w:hAnsi="Calibri" w:cs="Calibri"/>
          <w:sz w:val="22"/>
          <w:szCs w:val="22"/>
          <w:lang w:val="en-IE" w:bidi="en-GB"/>
        </w:rPr>
        <w:t>keep going under any circumstances</w:t>
      </w:r>
      <w:r>
        <w:rPr>
          <w:rFonts w:ascii="Calibri" w:hAnsi="Calibri" w:cs="Calibri"/>
          <w:sz w:val="22"/>
          <w:szCs w:val="22"/>
          <w:lang w:val="en-IE" w:bidi="en-GB"/>
        </w:rPr>
        <w:t xml:space="preserve"> and</w:t>
      </w:r>
      <w:r w:rsidRPr="00085E83">
        <w:rPr>
          <w:rFonts w:ascii="Calibri" w:hAnsi="Calibri" w:cs="Calibri"/>
          <w:sz w:val="22"/>
          <w:szCs w:val="22"/>
          <w:lang w:val="en-IE" w:bidi="en-GB"/>
        </w:rPr>
        <w:t xml:space="preserve"> to keep operations functional during the</w:t>
      </w:r>
      <w:r>
        <w:rPr>
          <w:rFonts w:ascii="Calibri" w:hAnsi="Calibri" w:cs="Calibri"/>
          <w:sz w:val="22"/>
          <w:szCs w:val="22"/>
          <w:lang w:val="en-IE" w:bidi="en-GB"/>
        </w:rPr>
        <w:t xml:space="preserve"> difficult</w:t>
      </w:r>
      <w:r w:rsidRPr="00085E83">
        <w:rPr>
          <w:rFonts w:ascii="Calibri" w:hAnsi="Calibri" w:cs="Calibri"/>
          <w:sz w:val="22"/>
          <w:szCs w:val="22"/>
          <w:lang w:val="en-IE" w:bidi="en-GB"/>
        </w:rPr>
        <w:t xml:space="preserve"> event and immediately after</w:t>
      </w:r>
      <w:r>
        <w:rPr>
          <w:rFonts w:ascii="Calibri" w:hAnsi="Calibri" w:cs="Calibri"/>
          <w:sz w:val="22"/>
          <w:szCs w:val="22"/>
          <w:lang w:val="en-IE" w:bidi="en-GB"/>
        </w:rPr>
        <w:t xml:space="preserve">. </w:t>
      </w:r>
      <w:r w:rsidRPr="00536FF3">
        <w:rPr>
          <w:rFonts w:ascii="Calibri" w:hAnsi="Calibri" w:cs="Calibri"/>
          <w:sz w:val="22"/>
          <w:szCs w:val="22"/>
          <w:lang w:val="en-IE" w:bidi="en-GB"/>
        </w:rPr>
        <w:t xml:space="preserve"> </w:t>
      </w:r>
      <w:r w:rsidRPr="00536FF3">
        <w:rPr>
          <w:rFonts w:ascii="Calibri" w:hAnsi="Calibri" w:cs="Calibri"/>
          <w:sz w:val="22"/>
          <w:szCs w:val="22"/>
          <w:lang w:val="en-GB" w:bidi="en-GB"/>
        </w:rPr>
        <w:t>All organisations, whether Type A, B and C, should have a business continuity plan in place in case of this eventuality.</w:t>
      </w:r>
    </w:p>
    <w:p w14:paraId="1FAD8408" w14:textId="77777777" w:rsidR="00093971" w:rsidRDefault="00093971" w:rsidP="0009397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EAEECE3" w14:textId="6F022FE1" w:rsidR="00093971" w:rsidRPr="00085E83" w:rsidRDefault="00093971" w:rsidP="00093971">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Having a </w:t>
      </w:r>
      <w:r w:rsidR="00085E83">
        <w:rPr>
          <w:rStyle w:val="normaltextrun"/>
          <w:rFonts w:ascii="Calibri" w:hAnsi="Calibri" w:cs="Calibri"/>
          <w:sz w:val="22"/>
          <w:szCs w:val="22"/>
        </w:rPr>
        <w:t>business continuity</w:t>
      </w:r>
      <w:r>
        <w:rPr>
          <w:rStyle w:val="normaltextrun"/>
          <w:rFonts w:ascii="Calibri" w:hAnsi="Calibri" w:cs="Calibri"/>
          <w:sz w:val="22"/>
          <w:szCs w:val="22"/>
        </w:rPr>
        <w:t xml:space="preserve"> plan speaks especially </w:t>
      </w:r>
      <w:r w:rsidR="00085E83">
        <w:rPr>
          <w:rStyle w:val="normaltextrun"/>
          <w:rFonts w:ascii="Calibri" w:hAnsi="Calibri" w:cs="Calibri"/>
          <w:sz w:val="22"/>
          <w:szCs w:val="22"/>
        </w:rPr>
        <w:t xml:space="preserve">to </w:t>
      </w:r>
      <w:r>
        <w:rPr>
          <w:rStyle w:val="normaltextrun"/>
          <w:rFonts w:ascii="Calibri" w:hAnsi="Calibri" w:cs="Calibri"/>
          <w:sz w:val="22"/>
          <w:szCs w:val="22"/>
        </w:rPr>
        <w:t xml:space="preserve">principle </w:t>
      </w:r>
      <w:r w:rsidR="00C162BF">
        <w:rPr>
          <w:rStyle w:val="normaltextrun"/>
          <w:rFonts w:ascii="Calibri" w:hAnsi="Calibri" w:cs="Calibri"/>
          <w:sz w:val="22"/>
          <w:szCs w:val="22"/>
        </w:rPr>
        <w:t>2</w:t>
      </w:r>
      <w:r>
        <w:rPr>
          <w:rStyle w:val="normaltextrun"/>
          <w:rFonts w:ascii="Calibri" w:hAnsi="Calibri" w:cs="Calibri"/>
          <w:sz w:val="22"/>
          <w:szCs w:val="22"/>
        </w:rPr>
        <w:t>, ‘</w:t>
      </w:r>
      <w:r w:rsidR="00782FC2">
        <w:rPr>
          <w:rStyle w:val="normaltextrun"/>
          <w:rFonts w:ascii="Calibri" w:hAnsi="Calibri" w:cs="Calibri"/>
          <w:sz w:val="22"/>
          <w:szCs w:val="22"/>
        </w:rPr>
        <w:t>Exercising</w:t>
      </w:r>
      <w:r w:rsidR="00C162BF">
        <w:rPr>
          <w:rStyle w:val="normaltextrun"/>
          <w:rFonts w:ascii="Calibri" w:hAnsi="Calibri" w:cs="Calibri"/>
          <w:sz w:val="22"/>
          <w:szCs w:val="22"/>
        </w:rPr>
        <w:t xml:space="preserve"> Control Over Our</w:t>
      </w:r>
      <w:r>
        <w:rPr>
          <w:rStyle w:val="normaltextrun"/>
          <w:rFonts w:ascii="Calibri" w:hAnsi="Calibri" w:cs="Calibri"/>
          <w:sz w:val="22"/>
          <w:szCs w:val="22"/>
        </w:rPr>
        <w:t xml:space="preserve"> Organisation’.  Sub-principles </w:t>
      </w:r>
      <w:r w:rsidR="00C162BF">
        <w:rPr>
          <w:rStyle w:val="normaltextrun"/>
          <w:rFonts w:ascii="Calibri" w:hAnsi="Calibri" w:cs="Calibri"/>
          <w:sz w:val="22"/>
          <w:szCs w:val="22"/>
        </w:rPr>
        <w:t>2</w:t>
      </w:r>
      <w:r>
        <w:rPr>
          <w:rStyle w:val="normaltextrun"/>
          <w:rFonts w:ascii="Calibri" w:hAnsi="Calibri" w:cs="Calibri"/>
          <w:sz w:val="22"/>
          <w:szCs w:val="22"/>
        </w:rPr>
        <w:t xml:space="preserve"> and </w:t>
      </w:r>
      <w:r w:rsidR="00C162BF">
        <w:rPr>
          <w:rStyle w:val="normaltextrun"/>
          <w:rFonts w:ascii="Calibri" w:hAnsi="Calibri" w:cs="Calibri"/>
          <w:sz w:val="22"/>
          <w:szCs w:val="22"/>
        </w:rPr>
        <w:t>3</w:t>
      </w:r>
      <w:r>
        <w:rPr>
          <w:rStyle w:val="normaltextrun"/>
          <w:rFonts w:ascii="Calibri" w:hAnsi="Calibri" w:cs="Calibri"/>
          <w:sz w:val="22"/>
          <w:szCs w:val="22"/>
        </w:rPr>
        <w:t xml:space="preserve"> state that the organisation should:</w:t>
      </w:r>
      <w:r>
        <w:rPr>
          <w:rStyle w:val="eop"/>
          <w:rFonts w:ascii="Calibri" w:hAnsi="Calibri" w:cs="Calibri"/>
          <w:sz w:val="22"/>
          <w:szCs w:val="22"/>
        </w:rPr>
        <w:t> </w:t>
      </w:r>
    </w:p>
    <w:p w14:paraId="3F669BD0" w14:textId="77777777" w:rsidR="00C162BF" w:rsidRPr="00C162BF" w:rsidRDefault="00C162BF" w:rsidP="00C162BF">
      <w:pPr>
        <w:pStyle w:val="paragraph"/>
        <w:numPr>
          <w:ilvl w:val="0"/>
          <w:numId w:val="30"/>
        </w:numPr>
        <w:rPr>
          <w:rFonts w:ascii="Calibri" w:hAnsi="Calibri" w:cs="Calibri"/>
          <w:sz w:val="22"/>
          <w:szCs w:val="22"/>
        </w:rPr>
      </w:pPr>
      <w:r w:rsidRPr="00C162BF">
        <w:rPr>
          <w:rFonts w:ascii="Calibri" w:hAnsi="Calibri" w:cs="Calibri"/>
          <w:sz w:val="22"/>
          <w:szCs w:val="22"/>
          <w:lang w:val="en-GB"/>
        </w:rPr>
        <w:t>Making sure there are appropriate internal financial and management controls.</w:t>
      </w:r>
      <w:r w:rsidRPr="00C162BF">
        <w:rPr>
          <w:rFonts w:ascii="Calibri" w:hAnsi="Calibri" w:cs="Calibri"/>
          <w:sz w:val="22"/>
          <w:szCs w:val="22"/>
        </w:rPr>
        <w:t> </w:t>
      </w:r>
    </w:p>
    <w:p w14:paraId="5E74633C" w14:textId="77777777" w:rsidR="00C162BF" w:rsidRPr="00C162BF" w:rsidRDefault="00C162BF" w:rsidP="00C162BF">
      <w:pPr>
        <w:pStyle w:val="paragraph"/>
        <w:numPr>
          <w:ilvl w:val="0"/>
          <w:numId w:val="30"/>
        </w:numPr>
        <w:rPr>
          <w:rFonts w:ascii="Calibri" w:hAnsi="Calibri" w:cs="Calibri"/>
          <w:sz w:val="22"/>
          <w:szCs w:val="22"/>
        </w:rPr>
      </w:pPr>
      <w:r w:rsidRPr="00C162BF">
        <w:rPr>
          <w:rFonts w:ascii="Calibri" w:hAnsi="Calibri" w:cs="Calibri"/>
          <w:sz w:val="22"/>
          <w:szCs w:val="22"/>
          <w:lang w:val="en-GB"/>
        </w:rPr>
        <w:t>Identifying major risks for our organisation and deciding ways of managing the risks.</w:t>
      </w:r>
      <w:r w:rsidRPr="00C162BF">
        <w:rPr>
          <w:rFonts w:ascii="Calibri" w:hAnsi="Calibri" w:cs="Calibri"/>
          <w:sz w:val="22"/>
          <w:szCs w:val="22"/>
        </w:rPr>
        <w:t> </w:t>
      </w:r>
    </w:p>
    <w:p w14:paraId="2C7ACCCC" w14:textId="4AE7833D" w:rsidR="00C162BF" w:rsidRDefault="00C162BF" w:rsidP="0009397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A business continuity plan supports the decision making around major risks for the organisation, and provides a management control to help mitigate risk.</w:t>
      </w:r>
    </w:p>
    <w:p w14:paraId="18E2A7A0" w14:textId="41F3B92F" w:rsidR="00093971" w:rsidRPr="00782FC2" w:rsidRDefault="00211895" w:rsidP="00782FC2">
      <w:pPr>
        <w:pStyle w:val="paragraph"/>
        <w:jc w:val="both"/>
        <w:textAlignment w:val="baseline"/>
        <w:rPr>
          <w:rFonts w:ascii="Calibri" w:hAnsi="Calibri" w:cs="Calibri"/>
          <w:sz w:val="22"/>
          <w:szCs w:val="22"/>
        </w:rPr>
      </w:pPr>
      <w:r>
        <w:rPr>
          <w:rFonts w:ascii="Calibri" w:hAnsi="Calibri" w:cs="Calibri"/>
          <w:sz w:val="22"/>
          <w:szCs w:val="22"/>
        </w:rPr>
        <w:t>I</w:t>
      </w:r>
      <w:r w:rsidRPr="00211895">
        <w:rPr>
          <w:rFonts w:ascii="Calibri" w:hAnsi="Calibri" w:cs="Calibri"/>
          <w:sz w:val="22"/>
          <w:szCs w:val="22"/>
        </w:rPr>
        <w:t xml:space="preserve">t is important to account for a multitude of possible </w:t>
      </w:r>
      <w:r>
        <w:rPr>
          <w:rFonts w:ascii="Calibri" w:hAnsi="Calibri" w:cs="Calibri"/>
          <w:sz w:val="22"/>
          <w:szCs w:val="22"/>
        </w:rPr>
        <w:t xml:space="preserve">risks, </w:t>
      </w:r>
      <w:r w:rsidRPr="00211895">
        <w:rPr>
          <w:rFonts w:ascii="Calibri" w:hAnsi="Calibri" w:cs="Calibri"/>
          <w:sz w:val="22"/>
          <w:szCs w:val="22"/>
        </w:rPr>
        <w:t>disasters and threats. Possible disasters are often classified as either naturally occurring or artificial events. Examples of artificial man-made threats include cyber-attacks, terrorism threats, and theft. Natural threats include fires, power outages, earthquakes and of course: pandemics.</w:t>
      </w:r>
      <w:r w:rsidR="00093971">
        <w:rPr>
          <w:rStyle w:val="eop"/>
          <w:rFonts w:ascii="Calibri" w:hAnsi="Calibri" w:cs="Calibri"/>
          <w:sz w:val="22"/>
          <w:szCs w:val="22"/>
        </w:rPr>
        <w:t>  </w:t>
      </w:r>
    </w:p>
    <w:p w14:paraId="4A4561F7" w14:textId="04D268A2" w:rsidR="00093971" w:rsidRDefault="00093971" w:rsidP="000939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There are a number of reasons why a </w:t>
      </w:r>
      <w:r w:rsidR="00C162BF">
        <w:rPr>
          <w:rStyle w:val="normaltextrun"/>
          <w:rFonts w:ascii="Calibri" w:hAnsi="Calibri" w:cs="Calibri"/>
          <w:sz w:val="22"/>
          <w:szCs w:val="22"/>
          <w:lang w:val="en-US"/>
        </w:rPr>
        <w:t>business continuity</w:t>
      </w:r>
      <w:r>
        <w:rPr>
          <w:rStyle w:val="normaltextrun"/>
          <w:rFonts w:ascii="Calibri" w:hAnsi="Calibri" w:cs="Calibri"/>
          <w:sz w:val="22"/>
          <w:szCs w:val="22"/>
          <w:lang w:val="en-US"/>
        </w:rPr>
        <w:t> plan is important: </w:t>
      </w:r>
      <w:r>
        <w:rPr>
          <w:rStyle w:val="eop"/>
          <w:rFonts w:ascii="Calibri" w:hAnsi="Calibri" w:cs="Calibri"/>
          <w:sz w:val="22"/>
          <w:szCs w:val="22"/>
        </w:rPr>
        <w:t> </w:t>
      </w:r>
    </w:p>
    <w:p w14:paraId="7F658477" w14:textId="77777777" w:rsidR="00782FC2" w:rsidRPr="00782FC2" w:rsidRDefault="00782FC2" w:rsidP="00782FC2">
      <w:pPr>
        <w:pStyle w:val="paragraph"/>
        <w:numPr>
          <w:ilvl w:val="0"/>
          <w:numId w:val="31"/>
        </w:numPr>
        <w:textAlignment w:val="baseline"/>
        <w:rPr>
          <w:rFonts w:ascii="Calibri" w:hAnsi="Calibri" w:cs="Calibri"/>
          <w:sz w:val="22"/>
          <w:szCs w:val="22"/>
        </w:rPr>
      </w:pPr>
      <w:r w:rsidRPr="00782FC2">
        <w:rPr>
          <w:rFonts w:ascii="Calibri" w:hAnsi="Calibri" w:cs="Calibri"/>
          <w:sz w:val="22"/>
          <w:szCs w:val="22"/>
        </w:rPr>
        <w:t xml:space="preserve">It helps the organisation maintain resiliency in responding quickly to an interruption. </w:t>
      </w:r>
    </w:p>
    <w:p w14:paraId="08B69BB6" w14:textId="50B38ED3" w:rsidR="00782FC2" w:rsidRPr="00782FC2" w:rsidRDefault="00782FC2" w:rsidP="00782FC2">
      <w:pPr>
        <w:pStyle w:val="paragraph"/>
        <w:numPr>
          <w:ilvl w:val="0"/>
          <w:numId w:val="31"/>
        </w:numPr>
        <w:textAlignment w:val="baseline"/>
        <w:rPr>
          <w:rFonts w:ascii="Calibri" w:hAnsi="Calibri" w:cs="Calibri"/>
          <w:sz w:val="22"/>
          <w:szCs w:val="22"/>
        </w:rPr>
      </w:pPr>
      <w:r w:rsidRPr="00782FC2">
        <w:rPr>
          <w:rFonts w:ascii="Calibri" w:hAnsi="Calibri" w:cs="Calibri"/>
          <w:sz w:val="22"/>
          <w:szCs w:val="22"/>
        </w:rPr>
        <w:t>It saves money, time and reputation.</w:t>
      </w:r>
    </w:p>
    <w:p w14:paraId="137B2858" w14:textId="5E50D3DD" w:rsidR="00782FC2" w:rsidRPr="00782FC2" w:rsidRDefault="00782FC2" w:rsidP="00782FC2">
      <w:pPr>
        <w:pStyle w:val="paragraph"/>
        <w:numPr>
          <w:ilvl w:val="0"/>
          <w:numId w:val="31"/>
        </w:numPr>
        <w:textAlignment w:val="baseline"/>
        <w:rPr>
          <w:rFonts w:ascii="Calibri" w:hAnsi="Calibri" w:cs="Calibri"/>
          <w:sz w:val="22"/>
          <w:szCs w:val="22"/>
        </w:rPr>
      </w:pPr>
      <w:r w:rsidRPr="00782FC2">
        <w:rPr>
          <w:rFonts w:ascii="Calibri" w:hAnsi="Calibri" w:cs="Calibri"/>
          <w:sz w:val="22"/>
          <w:szCs w:val="22"/>
        </w:rPr>
        <w:t>It supports continuity for members and athletes/participants.</w:t>
      </w:r>
    </w:p>
    <w:p w14:paraId="5DDCA784" w14:textId="343E795E" w:rsidR="00782FC2" w:rsidRDefault="00782FC2" w:rsidP="00782FC2">
      <w:pPr>
        <w:pStyle w:val="paragraph"/>
        <w:numPr>
          <w:ilvl w:val="0"/>
          <w:numId w:val="31"/>
        </w:numPr>
        <w:textAlignment w:val="baseline"/>
        <w:rPr>
          <w:rFonts w:ascii="Calibri" w:hAnsi="Calibri" w:cs="Calibri"/>
          <w:sz w:val="22"/>
          <w:szCs w:val="22"/>
        </w:rPr>
      </w:pPr>
      <w:r w:rsidRPr="00782FC2">
        <w:rPr>
          <w:rFonts w:ascii="Calibri" w:hAnsi="Calibri" w:cs="Calibri"/>
          <w:sz w:val="22"/>
          <w:szCs w:val="22"/>
        </w:rPr>
        <w:t xml:space="preserve">It provides direction to </w:t>
      </w:r>
      <w:r>
        <w:rPr>
          <w:rFonts w:ascii="Calibri" w:hAnsi="Calibri" w:cs="Calibri"/>
          <w:sz w:val="22"/>
          <w:szCs w:val="22"/>
        </w:rPr>
        <w:t>employees</w:t>
      </w:r>
      <w:r w:rsidRPr="00782FC2">
        <w:rPr>
          <w:rFonts w:ascii="Calibri" w:hAnsi="Calibri" w:cs="Calibri"/>
          <w:sz w:val="22"/>
          <w:szCs w:val="22"/>
        </w:rPr>
        <w:t xml:space="preserve"> and volunteers.</w:t>
      </w:r>
    </w:p>
    <w:p w14:paraId="235606B9" w14:textId="4B294F00" w:rsidR="00782FC2" w:rsidRDefault="00782FC2" w:rsidP="00782FC2">
      <w:pPr>
        <w:pStyle w:val="paragraph"/>
        <w:numPr>
          <w:ilvl w:val="0"/>
          <w:numId w:val="31"/>
        </w:numPr>
        <w:textAlignment w:val="baseline"/>
        <w:rPr>
          <w:rFonts w:ascii="Calibri" w:hAnsi="Calibri" w:cs="Calibri"/>
          <w:sz w:val="22"/>
          <w:szCs w:val="22"/>
        </w:rPr>
      </w:pPr>
      <w:r>
        <w:rPr>
          <w:rFonts w:ascii="Calibri" w:hAnsi="Calibri" w:cs="Calibri"/>
          <w:sz w:val="22"/>
          <w:szCs w:val="22"/>
        </w:rPr>
        <w:t>It protects the people within the organisation, and any property or assets</w:t>
      </w:r>
    </w:p>
    <w:p w14:paraId="0AC89875" w14:textId="2CDE239C" w:rsidR="00782FC2" w:rsidRDefault="00782FC2" w:rsidP="00782FC2">
      <w:pPr>
        <w:pStyle w:val="paragraph"/>
        <w:numPr>
          <w:ilvl w:val="0"/>
          <w:numId w:val="31"/>
        </w:numPr>
        <w:textAlignment w:val="baseline"/>
        <w:rPr>
          <w:rFonts w:ascii="Calibri" w:hAnsi="Calibri" w:cs="Calibri"/>
          <w:sz w:val="22"/>
          <w:szCs w:val="22"/>
        </w:rPr>
      </w:pPr>
      <w:r>
        <w:rPr>
          <w:rFonts w:ascii="Calibri" w:hAnsi="Calibri" w:cs="Calibri"/>
          <w:sz w:val="22"/>
          <w:szCs w:val="22"/>
        </w:rPr>
        <w:t>It mitigates risk by being proactive in managing those risks</w:t>
      </w:r>
    </w:p>
    <w:p w14:paraId="14D10E83" w14:textId="37E4E51A" w:rsidR="00782FC2" w:rsidRPr="00782FC2" w:rsidRDefault="00782FC2" w:rsidP="00782FC2">
      <w:pPr>
        <w:pStyle w:val="paragraph"/>
        <w:numPr>
          <w:ilvl w:val="0"/>
          <w:numId w:val="31"/>
        </w:numPr>
        <w:textAlignment w:val="baseline"/>
        <w:rPr>
          <w:rFonts w:ascii="Calibri" w:hAnsi="Calibri" w:cs="Calibri"/>
          <w:sz w:val="22"/>
          <w:szCs w:val="22"/>
        </w:rPr>
      </w:pPr>
      <w:r>
        <w:rPr>
          <w:rFonts w:ascii="Calibri" w:hAnsi="Calibri" w:cs="Calibri"/>
          <w:sz w:val="22"/>
          <w:szCs w:val="22"/>
        </w:rPr>
        <w:t>It enables better communication and</w:t>
      </w:r>
      <w:r w:rsidRPr="00782FC2">
        <w:rPr>
          <w:rFonts w:ascii="Calibri" w:hAnsi="Calibri" w:cs="Calibri"/>
          <w:sz w:val="22"/>
          <w:szCs w:val="22"/>
        </w:rPr>
        <w:t xml:space="preserve"> ensures that employ</w:t>
      </w:r>
      <w:r>
        <w:rPr>
          <w:rFonts w:ascii="Calibri" w:hAnsi="Calibri" w:cs="Calibri"/>
          <w:sz w:val="22"/>
          <w:szCs w:val="22"/>
        </w:rPr>
        <w:t>ees/volunteers</w:t>
      </w:r>
      <w:r w:rsidRPr="00782FC2">
        <w:rPr>
          <w:rFonts w:ascii="Calibri" w:hAnsi="Calibri" w:cs="Calibri"/>
          <w:sz w:val="22"/>
          <w:szCs w:val="22"/>
        </w:rPr>
        <w:t xml:space="preserve"> are effectively directed on how to perform during a crisis.</w:t>
      </w:r>
    </w:p>
    <w:p w14:paraId="2B42A430" w14:textId="45D24CED" w:rsidR="00093971" w:rsidRDefault="00093971" w:rsidP="000939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A197EF" w14:textId="568E7EB3" w:rsidR="00093971" w:rsidRDefault="00093971" w:rsidP="00093971">
      <w:pPr>
        <w:pStyle w:val="paragraph"/>
        <w:spacing w:before="0" w:beforeAutospacing="0" w:after="0" w:afterAutospacing="0"/>
        <w:ind w:right="-210"/>
        <w:textAlignment w:val="baseline"/>
        <w:rPr>
          <w:rFonts w:ascii="Segoe UI" w:hAnsi="Segoe UI" w:cs="Segoe UI"/>
          <w:b/>
          <w:bCs/>
          <w:color w:val="005E62"/>
          <w:sz w:val="18"/>
          <w:szCs w:val="18"/>
        </w:rPr>
      </w:pPr>
      <w:r>
        <w:rPr>
          <w:rStyle w:val="normaltextrun"/>
          <w:rFonts w:ascii="BrownStd" w:hAnsi="BrownStd" w:cs="Segoe UI"/>
          <w:b/>
          <w:bCs/>
          <w:color w:val="005E62"/>
          <w:sz w:val="28"/>
          <w:szCs w:val="28"/>
          <w:lang w:val="en-US"/>
        </w:rPr>
        <w:t>Whose responsibility is it to develop a business continuity plan?</w:t>
      </w:r>
      <w:r>
        <w:rPr>
          <w:rStyle w:val="eop"/>
          <w:rFonts w:ascii="BrownStd" w:hAnsi="BrownStd" w:cs="Segoe UI"/>
          <w:b/>
          <w:bCs/>
          <w:color w:val="005E62"/>
          <w:sz w:val="28"/>
          <w:szCs w:val="28"/>
        </w:rPr>
        <w:t> </w:t>
      </w:r>
    </w:p>
    <w:p w14:paraId="0F567D57" w14:textId="368C0786" w:rsidR="00093971" w:rsidRDefault="00093971" w:rsidP="0009397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 xml:space="preserve">It is the responsibility of the Board to ensure that all the principles of the Code are being upheld and delivered.  It is the responsibility of the Board to ensure there is a </w:t>
      </w:r>
      <w:r w:rsidR="00782FC2">
        <w:rPr>
          <w:rStyle w:val="normaltextrun"/>
          <w:rFonts w:ascii="Calibri" w:hAnsi="Calibri" w:cs="Calibri"/>
          <w:sz w:val="22"/>
          <w:szCs w:val="22"/>
          <w:lang w:val="en-GB"/>
        </w:rPr>
        <w:t>business continuity</w:t>
      </w:r>
      <w:r>
        <w:rPr>
          <w:rStyle w:val="normaltextrun"/>
          <w:rFonts w:ascii="Calibri" w:hAnsi="Calibri" w:cs="Calibri"/>
          <w:sz w:val="22"/>
          <w:szCs w:val="22"/>
          <w:lang w:val="en-GB"/>
        </w:rPr>
        <w:t xml:space="preserve"> plan in place in the organisation, and to regularly review the implementation of that plan and evaluate its effectiveness.  The executive lead / Chief Executive Officer (CEO) is often tasked with ensuring that the principles of the Code are being implemented in the organisation and thus will </w:t>
      </w:r>
      <w:r w:rsidR="00782FC2">
        <w:rPr>
          <w:rStyle w:val="normaltextrun"/>
          <w:rFonts w:ascii="Calibri" w:hAnsi="Calibri" w:cs="Calibri"/>
          <w:sz w:val="22"/>
          <w:szCs w:val="22"/>
          <w:lang w:val="en-GB"/>
        </w:rPr>
        <w:t xml:space="preserve">likely </w:t>
      </w:r>
      <w:r>
        <w:rPr>
          <w:rStyle w:val="normaltextrun"/>
          <w:rFonts w:ascii="Calibri" w:hAnsi="Calibri" w:cs="Calibri"/>
          <w:sz w:val="22"/>
          <w:szCs w:val="22"/>
          <w:lang w:val="en-GB"/>
        </w:rPr>
        <w:t xml:space="preserve">be responsible for </w:t>
      </w:r>
      <w:r w:rsidR="00782FC2">
        <w:rPr>
          <w:rStyle w:val="normaltextrun"/>
          <w:rFonts w:ascii="Calibri" w:hAnsi="Calibri" w:cs="Calibri"/>
          <w:sz w:val="22"/>
          <w:szCs w:val="22"/>
          <w:lang w:val="en-GB"/>
        </w:rPr>
        <w:t>developing and drafting the business continuity plan.</w:t>
      </w:r>
      <w:r>
        <w:rPr>
          <w:rStyle w:val="eop"/>
          <w:rFonts w:ascii="Calibri" w:hAnsi="Calibri" w:cs="Calibri"/>
          <w:sz w:val="22"/>
          <w:szCs w:val="22"/>
        </w:rPr>
        <w:t> </w:t>
      </w:r>
    </w:p>
    <w:p w14:paraId="4A6FFE4B" w14:textId="556817FC" w:rsidR="00782FC2" w:rsidRPr="00A21F96" w:rsidRDefault="00093971" w:rsidP="00A21F96">
      <w:pPr>
        <w:pStyle w:val="paragraph"/>
        <w:spacing w:before="0" w:beforeAutospacing="0" w:after="0" w:afterAutospacing="0"/>
        <w:jc w:val="both"/>
        <w:textAlignment w:val="baseline"/>
        <w:rPr>
          <w:rStyle w:val="eop"/>
          <w:rFonts w:ascii="Segoe UI" w:hAnsi="Segoe UI" w:cs="Segoe UI"/>
          <w:sz w:val="18"/>
          <w:szCs w:val="18"/>
        </w:rPr>
      </w:pPr>
      <w:r>
        <w:rPr>
          <w:rStyle w:val="normaltextrun"/>
          <w:rFonts w:ascii="Calibri" w:hAnsi="Calibri" w:cs="Calibri"/>
          <w:sz w:val="22"/>
          <w:szCs w:val="22"/>
          <w:lang w:val="en-GB"/>
        </w:rPr>
        <w:t> </w:t>
      </w:r>
      <w:r w:rsidR="00782FC2">
        <w:rPr>
          <w:rStyle w:val="eop"/>
          <w:rFonts w:ascii="Calibri" w:hAnsi="Calibri" w:cs="Calibri"/>
          <w:sz w:val="22"/>
          <w:szCs w:val="22"/>
        </w:rPr>
        <w:br w:type="page"/>
      </w:r>
    </w:p>
    <w:p w14:paraId="22575ACC" w14:textId="03F433B3" w:rsidR="00093971" w:rsidRDefault="00093971" w:rsidP="0009397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lastRenderedPageBreak/>
        <w:t> </w:t>
      </w:r>
    </w:p>
    <w:p w14:paraId="0C430753" w14:textId="6C9878E3" w:rsidR="00093971" w:rsidRDefault="00093971" w:rsidP="00093971">
      <w:pPr>
        <w:pStyle w:val="paragraph"/>
        <w:spacing w:before="0" w:beforeAutospacing="0" w:after="0" w:afterAutospacing="0"/>
        <w:ind w:right="-210"/>
        <w:textAlignment w:val="baseline"/>
        <w:rPr>
          <w:rFonts w:ascii="Segoe UI" w:hAnsi="Segoe UI" w:cs="Segoe UI"/>
          <w:b/>
          <w:bCs/>
          <w:color w:val="005E62"/>
          <w:sz w:val="18"/>
          <w:szCs w:val="18"/>
        </w:rPr>
      </w:pPr>
      <w:r>
        <w:rPr>
          <w:rStyle w:val="normaltextrun"/>
          <w:rFonts w:ascii="BrownStd" w:hAnsi="BrownStd" w:cs="Segoe UI"/>
          <w:b/>
          <w:bCs/>
          <w:color w:val="005E62"/>
          <w:sz w:val="28"/>
          <w:szCs w:val="28"/>
          <w:lang w:val="en-US"/>
        </w:rPr>
        <w:t>How to develop a business continuity plan?</w:t>
      </w:r>
    </w:p>
    <w:p w14:paraId="027CAC02" w14:textId="77777777" w:rsidR="00093971" w:rsidRDefault="00093971" w:rsidP="000939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DF8CB1" w14:textId="71E5C311" w:rsidR="00093971" w:rsidRDefault="00093971" w:rsidP="000939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The following are the suggested s</w:t>
      </w:r>
      <w:r>
        <w:rPr>
          <w:rStyle w:val="normaltextrun"/>
          <w:rFonts w:ascii="Calibri" w:hAnsi="Calibri" w:cs="Calibri"/>
          <w:b/>
          <w:bCs/>
          <w:sz w:val="22"/>
          <w:szCs w:val="22"/>
          <w:lang w:val="en-GB"/>
        </w:rPr>
        <w:t>teps involved in creating a strategic plan:</w:t>
      </w:r>
    </w:p>
    <w:p w14:paraId="32250C1D" w14:textId="77777777" w:rsidR="00093971" w:rsidRDefault="00093971" w:rsidP="000939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3D8069" w14:textId="0CE9818D" w:rsidR="00C967BE" w:rsidRDefault="00C967BE" w:rsidP="00C967BE">
      <w:pPr>
        <w:spacing w:line="276" w:lineRule="auto"/>
        <w:ind w:right="-205"/>
        <w:rPr>
          <w:rFonts w:ascii="Calibri" w:eastAsia="Times New Roman" w:hAnsi="Calibri" w:cs="Calibri"/>
          <w:sz w:val="22"/>
          <w:szCs w:val="22"/>
          <w:lang w:val="en-IE" w:eastAsia="en-GB"/>
        </w:rPr>
      </w:pPr>
      <w:r w:rsidRPr="00C967BE">
        <w:rPr>
          <w:rFonts w:ascii="Calibri" w:eastAsia="Times New Roman" w:hAnsi="Calibri" w:cs="Calibri"/>
          <w:sz w:val="22"/>
          <w:szCs w:val="22"/>
          <w:lang w:val="en-IE" w:eastAsia="en-GB"/>
        </w:rPr>
        <w:t>How do you write a business continuity plan?</w:t>
      </w:r>
    </w:p>
    <w:p w14:paraId="751BB4FE" w14:textId="42FB6C02" w:rsidR="00C710A4" w:rsidRDefault="00C710A4" w:rsidP="00C967BE">
      <w:pPr>
        <w:spacing w:line="276" w:lineRule="auto"/>
        <w:ind w:right="-205"/>
        <w:rPr>
          <w:rFonts w:ascii="Calibri" w:eastAsia="Times New Roman" w:hAnsi="Calibri" w:cs="Calibri"/>
          <w:sz w:val="22"/>
          <w:szCs w:val="22"/>
          <w:lang w:val="en-IE" w:eastAsia="en-GB"/>
        </w:rPr>
      </w:pPr>
    </w:p>
    <w:p w14:paraId="2E3814C3" w14:textId="2E8274EF" w:rsidR="00C710A4" w:rsidRPr="00C710A4" w:rsidRDefault="00C710A4" w:rsidP="00C710A4">
      <w:pPr>
        <w:spacing w:line="276" w:lineRule="auto"/>
        <w:ind w:right="-205"/>
        <w:jc w:val="both"/>
        <w:rPr>
          <w:rFonts w:asciiTheme="majorHAnsi" w:hAnsiTheme="majorHAnsi" w:cstheme="majorHAnsi"/>
          <w:bCs/>
          <w:color w:val="000000" w:themeColor="text1"/>
          <w:sz w:val="22"/>
          <w:szCs w:val="22"/>
          <w:lang w:val="en-IE"/>
        </w:rPr>
      </w:pPr>
      <w:r w:rsidRPr="00C710A4">
        <w:rPr>
          <w:rFonts w:asciiTheme="majorHAnsi" w:hAnsiTheme="majorHAnsi" w:cstheme="majorHAnsi"/>
          <w:bCs/>
          <w:color w:val="000000" w:themeColor="text1"/>
          <w:sz w:val="22"/>
          <w:szCs w:val="22"/>
          <w:lang w:val="en-IE"/>
        </w:rPr>
        <w:t>A B</w:t>
      </w:r>
      <w:r w:rsidR="00883502">
        <w:rPr>
          <w:rFonts w:asciiTheme="majorHAnsi" w:hAnsiTheme="majorHAnsi" w:cstheme="majorHAnsi"/>
          <w:bCs/>
          <w:color w:val="000000" w:themeColor="text1"/>
          <w:sz w:val="22"/>
          <w:szCs w:val="22"/>
          <w:lang w:val="en-IE"/>
        </w:rPr>
        <w:t xml:space="preserve">usiness </w:t>
      </w:r>
      <w:r w:rsidRPr="00C710A4">
        <w:rPr>
          <w:rFonts w:asciiTheme="majorHAnsi" w:hAnsiTheme="majorHAnsi" w:cstheme="majorHAnsi"/>
          <w:bCs/>
          <w:color w:val="000000" w:themeColor="text1"/>
          <w:sz w:val="22"/>
          <w:szCs w:val="22"/>
          <w:lang w:val="en-IE"/>
        </w:rPr>
        <w:t>C</w:t>
      </w:r>
      <w:r w:rsidR="00883502">
        <w:rPr>
          <w:rFonts w:asciiTheme="majorHAnsi" w:hAnsiTheme="majorHAnsi" w:cstheme="majorHAnsi"/>
          <w:bCs/>
          <w:color w:val="000000" w:themeColor="text1"/>
          <w:sz w:val="22"/>
          <w:szCs w:val="22"/>
          <w:lang w:val="en-IE"/>
        </w:rPr>
        <w:t xml:space="preserve">ontinuity </w:t>
      </w:r>
      <w:r w:rsidRPr="00C710A4">
        <w:rPr>
          <w:rFonts w:asciiTheme="majorHAnsi" w:hAnsiTheme="majorHAnsi" w:cstheme="majorHAnsi"/>
          <w:bCs/>
          <w:color w:val="000000" w:themeColor="text1"/>
          <w:sz w:val="22"/>
          <w:szCs w:val="22"/>
          <w:lang w:val="en-IE"/>
        </w:rPr>
        <w:t>P</w:t>
      </w:r>
      <w:r w:rsidR="00883502">
        <w:rPr>
          <w:rFonts w:asciiTheme="majorHAnsi" w:hAnsiTheme="majorHAnsi" w:cstheme="majorHAnsi"/>
          <w:bCs/>
          <w:color w:val="000000" w:themeColor="text1"/>
          <w:sz w:val="22"/>
          <w:szCs w:val="22"/>
          <w:lang w:val="en-IE"/>
        </w:rPr>
        <w:t>lan</w:t>
      </w:r>
      <w:r w:rsidRPr="00C710A4">
        <w:rPr>
          <w:rFonts w:asciiTheme="majorHAnsi" w:hAnsiTheme="majorHAnsi" w:cstheme="majorHAnsi"/>
          <w:bCs/>
          <w:color w:val="000000" w:themeColor="text1"/>
          <w:sz w:val="22"/>
          <w:szCs w:val="22"/>
          <w:lang w:val="en-IE"/>
        </w:rPr>
        <w:t xml:space="preserve"> outlines the processes and procedures that an organisation must follow in the event of a disruption. The plan must identify relevant risks that could cause issues, be they </w:t>
      </w:r>
      <w:r w:rsidR="00883502" w:rsidRPr="00C710A4">
        <w:rPr>
          <w:rFonts w:asciiTheme="majorHAnsi" w:hAnsiTheme="majorHAnsi" w:cstheme="majorHAnsi"/>
          <w:bCs/>
          <w:color w:val="000000" w:themeColor="text1"/>
          <w:sz w:val="22"/>
          <w:szCs w:val="22"/>
          <w:lang w:val="en-IE"/>
        </w:rPr>
        <w:t>cyber-attacks</w:t>
      </w:r>
      <w:r w:rsidRPr="00C710A4">
        <w:rPr>
          <w:rFonts w:asciiTheme="majorHAnsi" w:hAnsiTheme="majorHAnsi" w:cstheme="majorHAnsi"/>
          <w:bCs/>
          <w:color w:val="000000" w:themeColor="text1"/>
          <w:sz w:val="22"/>
          <w:szCs w:val="22"/>
          <w:lang w:val="en-IE"/>
        </w:rPr>
        <w:t>, internal vulnerabilities, weather events</w:t>
      </w:r>
      <w:r w:rsidR="00883502">
        <w:rPr>
          <w:rFonts w:asciiTheme="majorHAnsi" w:hAnsiTheme="majorHAnsi" w:cstheme="majorHAnsi"/>
          <w:bCs/>
          <w:color w:val="000000" w:themeColor="text1"/>
          <w:sz w:val="22"/>
          <w:szCs w:val="22"/>
          <w:lang w:val="en-IE"/>
        </w:rPr>
        <w:t>, pandemics</w:t>
      </w:r>
      <w:r w:rsidRPr="00C710A4">
        <w:rPr>
          <w:rFonts w:asciiTheme="majorHAnsi" w:hAnsiTheme="majorHAnsi" w:cstheme="majorHAnsi"/>
          <w:bCs/>
          <w:color w:val="000000" w:themeColor="text1"/>
          <w:sz w:val="22"/>
          <w:szCs w:val="22"/>
          <w:lang w:val="en-IE"/>
        </w:rPr>
        <w:t xml:space="preserve"> or technological problems</w:t>
      </w:r>
      <w:r>
        <w:rPr>
          <w:rFonts w:asciiTheme="majorHAnsi" w:hAnsiTheme="majorHAnsi" w:cstheme="majorHAnsi"/>
          <w:bCs/>
          <w:color w:val="000000" w:themeColor="text1"/>
          <w:sz w:val="22"/>
          <w:szCs w:val="22"/>
          <w:lang w:val="en-IE"/>
        </w:rPr>
        <w:t xml:space="preserve">. </w:t>
      </w:r>
    </w:p>
    <w:p w14:paraId="426B6CC2" w14:textId="77777777" w:rsidR="00C710A4" w:rsidRPr="00C967BE" w:rsidRDefault="00C710A4" w:rsidP="00C967BE">
      <w:pPr>
        <w:spacing w:line="276" w:lineRule="auto"/>
        <w:ind w:right="-205"/>
        <w:rPr>
          <w:rFonts w:ascii="Calibri" w:eastAsia="Times New Roman" w:hAnsi="Calibri" w:cs="Calibri"/>
          <w:sz w:val="22"/>
          <w:szCs w:val="22"/>
          <w:lang w:val="en-IE" w:eastAsia="en-GB"/>
        </w:rPr>
      </w:pPr>
    </w:p>
    <w:p w14:paraId="71740BF1" w14:textId="77777777" w:rsidR="00C967BE" w:rsidRPr="00C967BE" w:rsidRDefault="00C967BE" w:rsidP="00C967BE">
      <w:pPr>
        <w:spacing w:line="276" w:lineRule="auto"/>
        <w:ind w:right="-205"/>
        <w:rPr>
          <w:rFonts w:ascii="Calibri" w:eastAsia="Times New Roman" w:hAnsi="Calibri" w:cs="Calibri"/>
          <w:sz w:val="22"/>
          <w:szCs w:val="22"/>
          <w:lang w:val="en-IE" w:eastAsia="en-GB"/>
        </w:rPr>
      </w:pPr>
      <w:r w:rsidRPr="00C967BE">
        <w:rPr>
          <w:rFonts w:ascii="Calibri" w:eastAsia="Times New Roman" w:hAnsi="Calibri" w:cs="Calibri"/>
          <w:b/>
          <w:bCs/>
          <w:sz w:val="22"/>
          <w:szCs w:val="22"/>
          <w:lang w:val="en-IE" w:eastAsia="en-GB"/>
        </w:rPr>
        <w:t>This involves six general steps:</w:t>
      </w:r>
    </w:p>
    <w:p w14:paraId="0BFB078D" w14:textId="77777777" w:rsidR="00C967BE" w:rsidRPr="00F521F9" w:rsidRDefault="00C967BE" w:rsidP="00C967BE">
      <w:pPr>
        <w:numPr>
          <w:ilvl w:val="0"/>
          <w:numId w:val="29"/>
        </w:numPr>
        <w:spacing w:line="276" w:lineRule="auto"/>
        <w:ind w:right="-205"/>
        <w:rPr>
          <w:rFonts w:ascii="Calibri" w:eastAsia="Times New Roman" w:hAnsi="Calibri" w:cs="Calibri"/>
          <w:sz w:val="22"/>
          <w:szCs w:val="22"/>
          <w:lang w:val="en-IE" w:eastAsia="en-GB"/>
        </w:rPr>
      </w:pPr>
      <w:r w:rsidRPr="00F521F9">
        <w:rPr>
          <w:rFonts w:ascii="Calibri" w:eastAsia="Times New Roman" w:hAnsi="Calibri" w:cs="Calibri"/>
          <w:sz w:val="22"/>
          <w:szCs w:val="22"/>
          <w:lang w:val="en-IE" w:eastAsia="en-GB"/>
        </w:rPr>
        <w:t>Identify the scope of the plan.</w:t>
      </w:r>
    </w:p>
    <w:p w14:paraId="385D6E63" w14:textId="775B8E8E" w:rsidR="00C967BE" w:rsidRPr="00F521F9" w:rsidRDefault="00C967BE" w:rsidP="00C967BE">
      <w:pPr>
        <w:numPr>
          <w:ilvl w:val="0"/>
          <w:numId w:val="29"/>
        </w:numPr>
        <w:spacing w:line="276" w:lineRule="auto"/>
        <w:ind w:right="-205"/>
        <w:rPr>
          <w:rFonts w:ascii="Calibri" w:eastAsia="Times New Roman" w:hAnsi="Calibri" w:cs="Calibri"/>
          <w:sz w:val="22"/>
          <w:szCs w:val="22"/>
          <w:lang w:val="en-IE" w:eastAsia="en-GB"/>
        </w:rPr>
      </w:pPr>
      <w:r w:rsidRPr="00F521F9">
        <w:rPr>
          <w:rFonts w:ascii="Calibri" w:eastAsia="Times New Roman" w:hAnsi="Calibri" w:cs="Calibri"/>
          <w:sz w:val="22"/>
          <w:szCs w:val="22"/>
          <w:lang w:val="en-IE" w:eastAsia="en-GB"/>
        </w:rPr>
        <w:t>Identify key business areas</w:t>
      </w:r>
      <w:r w:rsidR="00883502" w:rsidRPr="00F521F9">
        <w:rPr>
          <w:rFonts w:ascii="Calibri" w:eastAsia="Times New Roman" w:hAnsi="Calibri" w:cs="Calibri"/>
          <w:sz w:val="22"/>
          <w:szCs w:val="22"/>
          <w:lang w:val="en-IE" w:eastAsia="en-GB"/>
        </w:rPr>
        <w:t>/areas of operation</w:t>
      </w:r>
      <w:r w:rsidRPr="00F521F9">
        <w:rPr>
          <w:rFonts w:ascii="Calibri" w:eastAsia="Times New Roman" w:hAnsi="Calibri" w:cs="Calibri"/>
          <w:sz w:val="22"/>
          <w:szCs w:val="22"/>
          <w:lang w:val="en-IE" w:eastAsia="en-GB"/>
        </w:rPr>
        <w:t>.</w:t>
      </w:r>
    </w:p>
    <w:p w14:paraId="73608E59" w14:textId="77777777" w:rsidR="00C967BE" w:rsidRPr="00F521F9" w:rsidRDefault="00C967BE" w:rsidP="00C967BE">
      <w:pPr>
        <w:numPr>
          <w:ilvl w:val="0"/>
          <w:numId w:val="29"/>
        </w:numPr>
        <w:spacing w:line="276" w:lineRule="auto"/>
        <w:ind w:right="-205"/>
        <w:rPr>
          <w:rFonts w:ascii="Calibri" w:eastAsia="Times New Roman" w:hAnsi="Calibri" w:cs="Calibri"/>
          <w:sz w:val="22"/>
          <w:szCs w:val="22"/>
          <w:lang w:val="en-IE" w:eastAsia="en-GB"/>
        </w:rPr>
      </w:pPr>
      <w:r w:rsidRPr="00F521F9">
        <w:rPr>
          <w:rFonts w:ascii="Calibri" w:eastAsia="Times New Roman" w:hAnsi="Calibri" w:cs="Calibri"/>
          <w:sz w:val="22"/>
          <w:szCs w:val="22"/>
          <w:lang w:val="en-IE" w:eastAsia="en-GB"/>
        </w:rPr>
        <w:t>Identify critical functions.</w:t>
      </w:r>
    </w:p>
    <w:p w14:paraId="5A41E9FC" w14:textId="040CF5D7" w:rsidR="00C967BE" w:rsidRPr="00F521F9" w:rsidRDefault="00C967BE" w:rsidP="00C967BE">
      <w:pPr>
        <w:numPr>
          <w:ilvl w:val="0"/>
          <w:numId w:val="29"/>
        </w:numPr>
        <w:spacing w:line="276" w:lineRule="auto"/>
        <w:ind w:right="-205"/>
        <w:rPr>
          <w:rFonts w:ascii="Calibri" w:eastAsia="Times New Roman" w:hAnsi="Calibri" w:cs="Calibri"/>
          <w:sz w:val="22"/>
          <w:szCs w:val="22"/>
          <w:lang w:val="en-IE" w:eastAsia="en-GB"/>
        </w:rPr>
      </w:pPr>
      <w:r w:rsidRPr="00F521F9">
        <w:rPr>
          <w:rFonts w:ascii="Calibri" w:eastAsia="Times New Roman" w:hAnsi="Calibri" w:cs="Calibri"/>
          <w:sz w:val="22"/>
          <w:szCs w:val="22"/>
          <w:lang w:val="en-IE" w:eastAsia="en-GB"/>
        </w:rPr>
        <w:t>Identify dependencies between various business areas</w:t>
      </w:r>
      <w:r w:rsidR="00883502" w:rsidRPr="00F521F9">
        <w:rPr>
          <w:rFonts w:ascii="Calibri" w:eastAsia="Times New Roman" w:hAnsi="Calibri" w:cs="Calibri"/>
          <w:sz w:val="22"/>
          <w:szCs w:val="22"/>
          <w:lang w:val="en-IE" w:eastAsia="en-GB"/>
        </w:rPr>
        <w:t>/areas of operation</w:t>
      </w:r>
      <w:r w:rsidRPr="00F521F9">
        <w:rPr>
          <w:rFonts w:ascii="Calibri" w:eastAsia="Times New Roman" w:hAnsi="Calibri" w:cs="Calibri"/>
          <w:sz w:val="22"/>
          <w:szCs w:val="22"/>
          <w:lang w:val="en-IE" w:eastAsia="en-GB"/>
        </w:rPr>
        <w:t xml:space="preserve"> and functions.</w:t>
      </w:r>
    </w:p>
    <w:p w14:paraId="2DBA59EA" w14:textId="77777777" w:rsidR="00C967BE" w:rsidRPr="00F521F9" w:rsidRDefault="00C967BE" w:rsidP="00C967BE">
      <w:pPr>
        <w:numPr>
          <w:ilvl w:val="0"/>
          <w:numId w:val="29"/>
        </w:numPr>
        <w:spacing w:line="276" w:lineRule="auto"/>
        <w:ind w:right="-205"/>
        <w:rPr>
          <w:rFonts w:ascii="Calibri" w:eastAsia="Times New Roman" w:hAnsi="Calibri" w:cs="Calibri"/>
          <w:sz w:val="22"/>
          <w:szCs w:val="22"/>
          <w:lang w:val="en-IE" w:eastAsia="en-GB"/>
        </w:rPr>
      </w:pPr>
      <w:r w:rsidRPr="00F521F9">
        <w:rPr>
          <w:rFonts w:ascii="Calibri" w:eastAsia="Times New Roman" w:hAnsi="Calibri" w:cs="Calibri"/>
          <w:sz w:val="22"/>
          <w:szCs w:val="22"/>
          <w:lang w:val="en-IE" w:eastAsia="en-GB"/>
        </w:rPr>
        <w:t>Determine acceptable downtime for each critical function.</w:t>
      </w:r>
    </w:p>
    <w:p w14:paraId="2589B9B0" w14:textId="7486CE1A" w:rsidR="00093971" w:rsidRPr="00F521F9" w:rsidRDefault="00C967BE" w:rsidP="00AC3927">
      <w:pPr>
        <w:numPr>
          <w:ilvl w:val="0"/>
          <w:numId w:val="29"/>
        </w:numPr>
        <w:spacing w:line="276" w:lineRule="auto"/>
        <w:ind w:right="-205"/>
        <w:rPr>
          <w:rFonts w:ascii="Calibri" w:eastAsia="Times New Roman" w:hAnsi="Calibri" w:cs="Calibri"/>
          <w:sz w:val="22"/>
          <w:szCs w:val="22"/>
          <w:lang w:val="en-IE" w:eastAsia="en-GB"/>
        </w:rPr>
      </w:pPr>
      <w:r w:rsidRPr="00F521F9">
        <w:rPr>
          <w:rFonts w:ascii="Calibri" w:eastAsia="Times New Roman" w:hAnsi="Calibri" w:cs="Calibri"/>
          <w:sz w:val="22"/>
          <w:szCs w:val="22"/>
          <w:lang w:val="en-IE" w:eastAsia="en-GB"/>
        </w:rPr>
        <w:t>Create a plan to maintain operations.</w:t>
      </w:r>
    </w:p>
    <w:p w14:paraId="729DABFC" w14:textId="77777777" w:rsidR="00C710A4" w:rsidRPr="00C710A4" w:rsidRDefault="00C710A4" w:rsidP="00C710A4">
      <w:pPr>
        <w:spacing w:line="276" w:lineRule="auto"/>
        <w:ind w:left="720" w:right="-205"/>
        <w:rPr>
          <w:rFonts w:ascii="Calibri" w:eastAsia="Times New Roman" w:hAnsi="Calibri" w:cs="Calibri"/>
          <w:sz w:val="22"/>
          <w:szCs w:val="22"/>
          <w:lang w:val="en-IE" w:eastAsia="en-GB"/>
        </w:rPr>
      </w:pPr>
    </w:p>
    <w:p w14:paraId="36844664" w14:textId="5FAD3F24" w:rsidR="006662F5" w:rsidRDefault="006662F5" w:rsidP="0005048F">
      <w:pPr>
        <w:rPr>
          <w:rFonts w:ascii="Calibri" w:hAnsi="Calibri" w:cs="Calibri"/>
          <w:b/>
          <w:sz w:val="22"/>
          <w:szCs w:val="22"/>
          <w:lang w:val="en-GB" w:bidi="en-GB"/>
        </w:rPr>
      </w:pPr>
    </w:p>
    <w:p w14:paraId="151122EB" w14:textId="484B11B7" w:rsidR="00093971" w:rsidRDefault="00093971" w:rsidP="00093971">
      <w:pPr>
        <w:rPr>
          <w:rFonts w:ascii="BrownStd" w:eastAsia="Times New Roman" w:hAnsi="BrownStd" w:cs="Times New Roman"/>
          <w:b/>
          <w:bCs/>
          <w:color w:val="005E62"/>
          <w:sz w:val="28"/>
          <w:szCs w:val="28"/>
          <w:shd w:val="clear" w:color="auto" w:fill="FFFFFF"/>
          <w:lang w:val="en-IE" w:eastAsia="en-GB"/>
        </w:rPr>
      </w:pPr>
      <w:r w:rsidRPr="00093971">
        <w:rPr>
          <w:rFonts w:ascii="BrownStd" w:eastAsia="Times New Roman" w:hAnsi="BrownStd" w:cs="Times New Roman"/>
          <w:b/>
          <w:bCs/>
          <w:color w:val="005E62"/>
          <w:sz w:val="28"/>
          <w:szCs w:val="28"/>
          <w:shd w:val="clear" w:color="auto" w:fill="FFFFFF"/>
          <w:lang w:eastAsia="en-GB"/>
        </w:rPr>
        <w:t>How to resource</w:t>
      </w:r>
      <w:r w:rsidR="00F521F9">
        <w:rPr>
          <w:rFonts w:ascii="BrownStd" w:eastAsia="Times New Roman" w:hAnsi="BrownStd" w:cs="Times New Roman"/>
          <w:b/>
          <w:bCs/>
          <w:color w:val="005E62"/>
          <w:sz w:val="28"/>
          <w:szCs w:val="28"/>
          <w:shd w:val="clear" w:color="auto" w:fill="FFFFFF"/>
          <w:lang w:eastAsia="en-GB"/>
        </w:rPr>
        <w:t xml:space="preserve"> and </w:t>
      </w:r>
      <w:r w:rsidRPr="00093971">
        <w:rPr>
          <w:rFonts w:ascii="BrownStd" w:eastAsia="Times New Roman" w:hAnsi="BrownStd" w:cs="Times New Roman"/>
          <w:b/>
          <w:bCs/>
          <w:color w:val="005E62"/>
          <w:sz w:val="28"/>
          <w:szCs w:val="28"/>
          <w:shd w:val="clear" w:color="auto" w:fill="FFFFFF"/>
          <w:lang w:eastAsia="en-GB"/>
        </w:rPr>
        <w:t>implement</w:t>
      </w:r>
      <w:r w:rsidR="00F521F9">
        <w:rPr>
          <w:rFonts w:ascii="BrownStd" w:eastAsia="Times New Roman" w:hAnsi="BrownStd" w:cs="Times New Roman"/>
          <w:b/>
          <w:bCs/>
          <w:color w:val="005E62"/>
          <w:sz w:val="28"/>
          <w:szCs w:val="28"/>
          <w:shd w:val="clear" w:color="auto" w:fill="FFFFFF"/>
          <w:lang w:eastAsia="en-GB"/>
        </w:rPr>
        <w:t xml:space="preserve"> </w:t>
      </w:r>
      <w:r>
        <w:rPr>
          <w:rFonts w:ascii="BrownStd" w:eastAsia="Times New Roman" w:hAnsi="BrownStd" w:cs="Times New Roman"/>
          <w:b/>
          <w:bCs/>
          <w:color w:val="005E62"/>
          <w:sz w:val="28"/>
          <w:szCs w:val="28"/>
          <w:shd w:val="clear" w:color="auto" w:fill="FFFFFF"/>
          <w:lang w:eastAsia="en-GB"/>
        </w:rPr>
        <w:t>the business continuity</w:t>
      </w:r>
      <w:r w:rsidRPr="00093971">
        <w:rPr>
          <w:rFonts w:ascii="BrownStd" w:eastAsia="Times New Roman" w:hAnsi="BrownStd" w:cs="Times New Roman"/>
          <w:b/>
          <w:bCs/>
          <w:color w:val="005E62"/>
          <w:sz w:val="28"/>
          <w:szCs w:val="28"/>
          <w:shd w:val="clear" w:color="auto" w:fill="FFFFFF"/>
          <w:lang w:eastAsia="en-GB"/>
        </w:rPr>
        <w:t xml:space="preserve"> plan</w:t>
      </w:r>
      <w:r w:rsidRPr="00093971">
        <w:rPr>
          <w:rFonts w:ascii="BrownStd" w:eastAsia="Times New Roman" w:hAnsi="BrownStd" w:cs="Times New Roman"/>
          <w:b/>
          <w:bCs/>
          <w:color w:val="005E62"/>
          <w:sz w:val="28"/>
          <w:szCs w:val="28"/>
          <w:shd w:val="clear" w:color="auto" w:fill="FFFFFF"/>
          <w:lang w:val="en-IE" w:eastAsia="en-GB"/>
        </w:rPr>
        <w:t> </w:t>
      </w:r>
    </w:p>
    <w:p w14:paraId="7CB1DF14" w14:textId="0F1B6888" w:rsidR="00F521F9" w:rsidRDefault="00F521F9" w:rsidP="00F521F9">
      <w:pPr>
        <w:jc w:val="both"/>
        <w:rPr>
          <w:rFonts w:asciiTheme="majorHAnsi" w:eastAsia="Times New Roman" w:hAnsiTheme="majorHAnsi" w:cstheme="majorHAnsi"/>
          <w:color w:val="000000" w:themeColor="text1"/>
          <w:sz w:val="22"/>
          <w:szCs w:val="22"/>
          <w:shd w:val="clear" w:color="auto" w:fill="FFFFFF"/>
          <w:lang w:val="en-IE" w:eastAsia="en-GB"/>
        </w:rPr>
      </w:pPr>
      <w:r w:rsidRPr="00F521F9">
        <w:rPr>
          <w:rFonts w:asciiTheme="majorHAnsi" w:eastAsia="Times New Roman" w:hAnsiTheme="majorHAnsi" w:cstheme="majorHAnsi"/>
          <w:color w:val="000000" w:themeColor="text1"/>
          <w:sz w:val="22"/>
          <w:szCs w:val="22"/>
          <w:shd w:val="clear" w:color="auto" w:fill="FFFFFF"/>
          <w:lang w:val="en-IE" w:eastAsia="en-GB"/>
        </w:rPr>
        <w:t xml:space="preserve">Testing </w:t>
      </w:r>
      <w:r>
        <w:rPr>
          <w:rFonts w:asciiTheme="majorHAnsi" w:eastAsia="Times New Roman" w:hAnsiTheme="majorHAnsi" w:cstheme="majorHAnsi"/>
          <w:color w:val="000000" w:themeColor="text1"/>
          <w:sz w:val="22"/>
          <w:szCs w:val="22"/>
          <w:shd w:val="clear" w:color="auto" w:fill="FFFFFF"/>
          <w:lang w:val="en-IE" w:eastAsia="en-GB"/>
        </w:rPr>
        <w:t>the business continuity plan and how it can be implemented is important, to understand that it will work, and can be put into effect quickly, in the case of an emergency taking place.  Naturally, most organisations will hope that the plan remains hypothetical and will not ever need to be used, but need to know that it will work if an incident does happen.</w:t>
      </w:r>
    </w:p>
    <w:p w14:paraId="6BCB537A" w14:textId="77777777" w:rsidR="00F521F9" w:rsidRDefault="00F521F9" w:rsidP="00F521F9">
      <w:pPr>
        <w:jc w:val="both"/>
        <w:rPr>
          <w:rFonts w:asciiTheme="majorHAnsi" w:eastAsia="Times New Roman" w:hAnsiTheme="majorHAnsi" w:cstheme="majorHAnsi"/>
          <w:color w:val="000000" w:themeColor="text1"/>
          <w:sz w:val="22"/>
          <w:szCs w:val="22"/>
          <w:shd w:val="clear" w:color="auto" w:fill="FFFFFF"/>
          <w:lang w:val="en-IE" w:eastAsia="en-GB"/>
        </w:rPr>
      </w:pPr>
    </w:p>
    <w:p w14:paraId="02F36D8E" w14:textId="6A0B354F" w:rsidR="00F521F9" w:rsidRPr="00F521F9" w:rsidRDefault="00F521F9" w:rsidP="00F521F9">
      <w:pPr>
        <w:jc w:val="both"/>
        <w:rPr>
          <w:rFonts w:asciiTheme="majorHAnsi" w:eastAsia="Times New Roman" w:hAnsiTheme="majorHAnsi" w:cstheme="majorHAnsi"/>
          <w:color w:val="000000" w:themeColor="text1"/>
          <w:sz w:val="22"/>
          <w:szCs w:val="22"/>
          <w:shd w:val="clear" w:color="auto" w:fill="FFFFFF"/>
          <w:lang w:val="en-IE" w:eastAsia="en-GB"/>
        </w:rPr>
      </w:pPr>
      <w:r>
        <w:rPr>
          <w:rFonts w:asciiTheme="majorHAnsi" w:eastAsia="Times New Roman" w:hAnsiTheme="majorHAnsi" w:cstheme="majorHAnsi"/>
          <w:color w:val="000000" w:themeColor="text1"/>
          <w:sz w:val="22"/>
          <w:szCs w:val="22"/>
          <w:shd w:val="clear" w:color="auto" w:fill="FFFFFF"/>
          <w:lang w:val="en-IE" w:eastAsia="en-GB"/>
        </w:rPr>
        <w:t>Some further steps that need to be taken to resource and test/implement the plan, once the plan has been created, are:</w:t>
      </w:r>
    </w:p>
    <w:p w14:paraId="0CE8CEF0" w14:textId="5A579784" w:rsidR="00F521F9" w:rsidRPr="00F521F9" w:rsidRDefault="00F521F9" w:rsidP="00093971">
      <w:pPr>
        <w:rPr>
          <w:rFonts w:asciiTheme="majorHAnsi" w:eastAsia="Times New Roman" w:hAnsiTheme="majorHAnsi" w:cstheme="majorHAnsi"/>
          <w:b/>
          <w:bCs/>
          <w:color w:val="005E62"/>
          <w:sz w:val="22"/>
          <w:szCs w:val="22"/>
          <w:shd w:val="clear" w:color="auto" w:fill="FFFFFF"/>
          <w:lang w:val="en-IE" w:eastAsia="en-GB"/>
        </w:rPr>
      </w:pPr>
    </w:p>
    <w:p w14:paraId="08195168" w14:textId="2B294249" w:rsidR="00F521F9" w:rsidRPr="00F521F9" w:rsidRDefault="00F521F9" w:rsidP="00F521F9">
      <w:pPr>
        <w:pStyle w:val="trt0xe"/>
        <w:numPr>
          <w:ilvl w:val="0"/>
          <w:numId w:val="32"/>
        </w:numPr>
        <w:shd w:val="clear" w:color="auto" w:fill="FFFFFF"/>
        <w:spacing w:before="0" w:beforeAutospacing="0" w:after="60" w:afterAutospacing="0"/>
        <w:rPr>
          <w:rFonts w:asciiTheme="majorHAnsi" w:hAnsiTheme="majorHAnsi" w:cstheme="majorHAnsi"/>
          <w:color w:val="202124"/>
          <w:sz w:val="22"/>
          <w:szCs w:val="22"/>
        </w:rPr>
      </w:pPr>
      <w:r w:rsidRPr="00F521F9">
        <w:rPr>
          <w:rFonts w:asciiTheme="majorHAnsi" w:hAnsiTheme="majorHAnsi" w:cstheme="majorHAnsi"/>
          <w:color w:val="202124"/>
          <w:sz w:val="22"/>
          <w:szCs w:val="22"/>
        </w:rPr>
        <w:t xml:space="preserve">Create </w:t>
      </w:r>
      <w:r>
        <w:rPr>
          <w:rFonts w:asciiTheme="majorHAnsi" w:hAnsiTheme="majorHAnsi" w:cstheme="majorHAnsi"/>
          <w:color w:val="202124"/>
          <w:sz w:val="22"/>
          <w:szCs w:val="22"/>
        </w:rPr>
        <w:t>a</w:t>
      </w:r>
      <w:r w:rsidRPr="00F521F9">
        <w:rPr>
          <w:rFonts w:asciiTheme="majorHAnsi" w:hAnsiTheme="majorHAnsi" w:cstheme="majorHAnsi"/>
          <w:color w:val="202124"/>
          <w:sz w:val="22"/>
          <w:szCs w:val="22"/>
        </w:rPr>
        <w:t xml:space="preserve"> team</w:t>
      </w:r>
      <w:r>
        <w:rPr>
          <w:rFonts w:asciiTheme="majorHAnsi" w:hAnsiTheme="majorHAnsi" w:cstheme="majorHAnsi"/>
          <w:color w:val="202124"/>
          <w:sz w:val="22"/>
          <w:szCs w:val="22"/>
        </w:rPr>
        <w:t xml:space="preserve"> who will be responsible for leading the implementation of the plan</w:t>
      </w:r>
    </w:p>
    <w:p w14:paraId="5EBC3A92" w14:textId="496C355E" w:rsidR="00F521F9" w:rsidRPr="00F521F9" w:rsidRDefault="00F521F9" w:rsidP="00F521F9">
      <w:pPr>
        <w:pStyle w:val="trt0xe"/>
        <w:numPr>
          <w:ilvl w:val="0"/>
          <w:numId w:val="32"/>
        </w:numPr>
        <w:shd w:val="clear" w:color="auto" w:fill="FFFFFF"/>
        <w:spacing w:before="0" w:beforeAutospacing="0" w:after="60" w:afterAutospacing="0"/>
        <w:rPr>
          <w:rFonts w:asciiTheme="majorHAnsi" w:hAnsiTheme="majorHAnsi" w:cstheme="majorHAnsi"/>
          <w:color w:val="202124"/>
          <w:sz w:val="22"/>
          <w:szCs w:val="22"/>
        </w:rPr>
      </w:pPr>
      <w:r>
        <w:rPr>
          <w:rFonts w:asciiTheme="majorHAnsi" w:hAnsiTheme="majorHAnsi" w:cstheme="majorHAnsi"/>
          <w:color w:val="202124"/>
          <w:sz w:val="22"/>
          <w:szCs w:val="22"/>
        </w:rPr>
        <w:t xml:space="preserve">Ensure that the team are fully au-fait with the detail of the plan and the steps they need to take in its implementation </w:t>
      </w:r>
    </w:p>
    <w:p w14:paraId="761FCD53" w14:textId="1854AAEC" w:rsidR="00F521F9" w:rsidRPr="00F521F9" w:rsidRDefault="00F521F9" w:rsidP="00F521F9">
      <w:pPr>
        <w:pStyle w:val="trt0xe"/>
        <w:numPr>
          <w:ilvl w:val="0"/>
          <w:numId w:val="32"/>
        </w:numPr>
        <w:shd w:val="clear" w:color="auto" w:fill="FFFFFF"/>
        <w:spacing w:before="0" w:beforeAutospacing="0" w:after="60" w:afterAutospacing="0"/>
        <w:rPr>
          <w:rFonts w:asciiTheme="majorHAnsi" w:hAnsiTheme="majorHAnsi" w:cstheme="majorHAnsi"/>
          <w:color w:val="202124"/>
          <w:sz w:val="22"/>
          <w:szCs w:val="22"/>
        </w:rPr>
      </w:pPr>
      <w:r w:rsidRPr="00F521F9">
        <w:rPr>
          <w:rFonts w:asciiTheme="majorHAnsi" w:hAnsiTheme="majorHAnsi" w:cstheme="majorHAnsi"/>
          <w:color w:val="202124"/>
          <w:sz w:val="22"/>
          <w:szCs w:val="22"/>
        </w:rPr>
        <w:t>Test the plan and its effectiveness, and undertake an annual test of the plan</w:t>
      </w:r>
    </w:p>
    <w:p w14:paraId="3D14E4A2" w14:textId="40A19DFC" w:rsidR="00F521F9" w:rsidRDefault="00F521F9" w:rsidP="00F521F9">
      <w:pPr>
        <w:pStyle w:val="trt0xe"/>
        <w:numPr>
          <w:ilvl w:val="0"/>
          <w:numId w:val="32"/>
        </w:numPr>
        <w:shd w:val="clear" w:color="auto" w:fill="FFFFFF"/>
        <w:spacing w:before="0" w:beforeAutospacing="0" w:after="60" w:afterAutospacing="0"/>
        <w:rPr>
          <w:rFonts w:ascii="Arial" w:hAnsi="Arial" w:cs="Arial"/>
          <w:color w:val="202124"/>
        </w:rPr>
      </w:pPr>
      <w:r>
        <w:rPr>
          <w:rFonts w:asciiTheme="majorHAnsi" w:hAnsiTheme="majorHAnsi" w:cstheme="majorHAnsi"/>
          <w:color w:val="202124"/>
          <w:sz w:val="22"/>
          <w:szCs w:val="22"/>
        </w:rPr>
        <w:t>Identify any gaps and risks with the plan, for example</w:t>
      </w:r>
      <w:r w:rsidRPr="00F521F9">
        <w:rPr>
          <w:rFonts w:asciiTheme="majorHAnsi" w:hAnsiTheme="majorHAnsi" w:cstheme="majorHAnsi"/>
          <w:color w:val="202124"/>
          <w:sz w:val="22"/>
          <w:szCs w:val="22"/>
        </w:rPr>
        <w:t xml:space="preserve"> </w:t>
      </w:r>
      <w:r>
        <w:rPr>
          <w:rFonts w:asciiTheme="majorHAnsi" w:hAnsiTheme="majorHAnsi" w:cstheme="majorHAnsi"/>
          <w:color w:val="202124"/>
          <w:sz w:val="22"/>
          <w:szCs w:val="22"/>
        </w:rPr>
        <w:t>offer</w:t>
      </w:r>
      <w:r w:rsidRPr="00F521F9">
        <w:rPr>
          <w:rFonts w:asciiTheme="majorHAnsi" w:hAnsiTheme="majorHAnsi" w:cstheme="majorHAnsi"/>
          <w:color w:val="202124"/>
          <w:sz w:val="22"/>
          <w:szCs w:val="22"/>
        </w:rPr>
        <w:t xml:space="preserve"> training</w:t>
      </w:r>
      <w:r>
        <w:rPr>
          <w:rFonts w:asciiTheme="majorHAnsi" w:hAnsiTheme="majorHAnsi" w:cstheme="majorHAnsi"/>
          <w:color w:val="202124"/>
          <w:sz w:val="22"/>
          <w:szCs w:val="22"/>
        </w:rPr>
        <w:t xml:space="preserve"> to staff should a skills gap be identified</w:t>
      </w:r>
    </w:p>
    <w:p w14:paraId="6D5C83FC" w14:textId="77777777" w:rsidR="00F521F9" w:rsidRPr="00093971" w:rsidRDefault="00F521F9" w:rsidP="00093971">
      <w:pPr>
        <w:rPr>
          <w:rFonts w:ascii="Times New Roman" w:eastAsia="Times New Roman" w:hAnsi="Times New Roman" w:cs="Times New Roman"/>
          <w:lang w:val="en-IE" w:eastAsia="en-GB"/>
        </w:rPr>
      </w:pPr>
    </w:p>
    <w:p w14:paraId="6ABB755A" w14:textId="40DA14A0" w:rsidR="00FF047B" w:rsidRDefault="00FF047B" w:rsidP="003871CB">
      <w:pPr>
        <w:jc w:val="both"/>
        <w:rPr>
          <w:rFonts w:ascii="Calibri" w:hAnsi="Calibri" w:cs="Calibri"/>
          <w:bCs/>
          <w:sz w:val="22"/>
          <w:szCs w:val="22"/>
          <w:lang w:val="en-IE" w:bidi="en-GB"/>
        </w:rPr>
      </w:pPr>
    </w:p>
    <w:p w14:paraId="0D5FE041" w14:textId="77777777" w:rsidR="00B81BB3" w:rsidRDefault="00B81BB3" w:rsidP="00B81BB3">
      <w:pPr>
        <w:pStyle w:val="SIHeader3"/>
      </w:pPr>
      <w:r>
        <w:t>Further links and resources</w:t>
      </w:r>
    </w:p>
    <w:p w14:paraId="34A98C56" w14:textId="32788602" w:rsidR="005B50B7" w:rsidRPr="00F521F9" w:rsidRDefault="002E6A72" w:rsidP="009D5143">
      <w:pPr>
        <w:rPr>
          <w:rFonts w:ascii="Calibri" w:eastAsia="Times New Roman" w:hAnsi="Calibri" w:cs="Calibri"/>
          <w:color w:val="333333"/>
          <w:sz w:val="22"/>
          <w:szCs w:val="22"/>
          <w:shd w:val="clear" w:color="auto" w:fill="FFFFFF"/>
          <w:lang w:val="en-GB" w:eastAsia="en-GB"/>
        </w:rPr>
      </w:pPr>
      <w:hyperlink r:id="rId11" w:history="1">
        <w:r w:rsidR="00A21F96">
          <w:rPr>
            <w:rStyle w:val="Hyperlink"/>
            <w:rFonts w:ascii="Calibri" w:eastAsia="Times New Roman" w:hAnsi="Calibri" w:cs="Calibri"/>
            <w:sz w:val="22"/>
            <w:szCs w:val="22"/>
            <w:shd w:val="clear" w:color="auto" w:fill="FFFFFF"/>
            <w:lang w:val="en-GB" w:eastAsia="en-GB"/>
          </w:rPr>
          <w:t>Government Guidance - Business Continuity Planning</w:t>
        </w:r>
      </w:hyperlink>
      <w:r w:rsidR="00F521F9" w:rsidRPr="00F521F9">
        <w:rPr>
          <w:rFonts w:ascii="Calibri" w:eastAsia="Times New Roman" w:hAnsi="Calibri" w:cs="Calibri"/>
          <w:color w:val="333333"/>
          <w:sz w:val="22"/>
          <w:szCs w:val="22"/>
          <w:shd w:val="clear" w:color="auto" w:fill="FFFFFF"/>
          <w:lang w:val="en-GB" w:eastAsia="en-GB"/>
        </w:rPr>
        <w:t xml:space="preserve"> </w:t>
      </w:r>
    </w:p>
    <w:p w14:paraId="2DD021C5" w14:textId="5E98E697" w:rsidR="00F521F9" w:rsidRPr="00F521F9" w:rsidRDefault="002E6A72" w:rsidP="009D5143">
      <w:pPr>
        <w:rPr>
          <w:rFonts w:ascii="Calibri" w:hAnsi="Calibri" w:cs="Calibri"/>
          <w:sz w:val="22"/>
          <w:szCs w:val="22"/>
          <w:lang w:val="en-GB" w:bidi="en-GB"/>
        </w:rPr>
      </w:pPr>
      <w:hyperlink r:id="rId12" w:history="1">
        <w:r w:rsidR="00A21F96">
          <w:rPr>
            <w:rStyle w:val="Hyperlink"/>
            <w:rFonts w:ascii="Calibri" w:hAnsi="Calibri" w:cs="Calibri"/>
            <w:sz w:val="22"/>
            <w:szCs w:val="22"/>
            <w:lang w:val="en-GB" w:bidi="en-GB"/>
          </w:rPr>
          <w:t>Government Guidance - Emergency Planning</w:t>
        </w:r>
      </w:hyperlink>
      <w:r w:rsidR="00F521F9" w:rsidRPr="00F521F9">
        <w:rPr>
          <w:rFonts w:ascii="Calibri" w:hAnsi="Calibri" w:cs="Calibri"/>
          <w:sz w:val="22"/>
          <w:szCs w:val="22"/>
          <w:lang w:val="en-GB" w:bidi="en-GB"/>
        </w:rPr>
        <w:t xml:space="preserve"> </w:t>
      </w:r>
    </w:p>
    <w:sectPr w:rsidR="00F521F9" w:rsidRPr="00F521F9" w:rsidSect="006661D6">
      <w:headerReference w:type="default" r:id="rId13"/>
      <w:footerReference w:type="default" r:id="rId14"/>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FBAB8" w14:textId="77777777" w:rsidR="00B7774F" w:rsidRDefault="00B7774F" w:rsidP="00DC368E">
      <w:r>
        <w:separator/>
      </w:r>
    </w:p>
  </w:endnote>
  <w:endnote w:type="continuationSeparator" w:id="0">
    <w:p w14:paraId="799F99AA" w14:textId="77777777" w:rsidR="00B7774F" w:rsidRDefault="00B7774F"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28A08B06"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w:t>
    </w:r>
    <w:r w:rsidR="005B6FB6">
      <w:rPr>
        <w:rFonts w:ascii="Calibri" w:hAnsi="Calibri" w:cs="Calibri"/>
        <w:sz w:val="16"/>
        <w:szCs w:val="16"/>
      </w:rPr>
      <w:t>Business Continuity</w:t>
    </w:r>
    <w:r w:rsidR="00064546">
      <w:rPr>
        <w:rFonts w:ascii="Calibri" w:hAnsi="Calibri" w:cs="Calibri"/>
        <w:sz w:val="16"/>
        <w:szCs w:val="16"/>
      </w:rPr>
      <w:t xml:space="preserve">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2E6A72">
      <w:rPr>
        <w:rFonts w:ascii="Calibri" w:hAnsi="Calibri" w:cs="Calibri"/>
        <w:noProof/>
        <w:sz w:val="18"/>
        <w:szCs w:val="18"/>
      </w:rPr>
      <w:t>- 4 -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E53FD" w14:textId="77777777" w:rsidR="00B7774F" w:rsidRDefault="00B7774F" w:rsidP="00DC368E">
      <w:r>
        <w:separator/>
      </w:r>
    </w:p>
  </w:footnote>
  <w:footnote w:type="continuationSeparator" w:id="0">
    <w:p w14:paraId="090CFF0B" w14:textId="77777777" w:rsidR="00B7774F" w:rsidRDefault="00B7774F"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00A10950" w:rsidP="00DC368E">
    <w:pPr>
      <w:pStyle w:val="Header"/>
      <w:ind w:left="-1800"/>
    </w:pPr>
    <w:r>
      <w:rPr>
        <w:noProof/>
        <w:lang w:val="en-IE" w:eastAsia="en-IE"/>
      </w:rPr>
      <w:drawing>
        <wp:inline distT="0" distB="0" distL="0" distR="0" wp14:anchorId="5A2662B2" wp14:editId="36B3A9C2">
          <wp:extent cx="7543800" cy="1090364"/>
          <wp:effectExtent l="0" t="0" r="0" b="0"/>
          <wp:docPr id="6" name="Picture 6" descr="Header"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14104" cy="1100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5"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05C2D"/>
    <w:multiLevelType w:val="hybridMultilevel"/>
    <w:tmpl w:val="0AF4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926455"/>
    <w:multiLevelType w:val="hybridMultilevel"/>
    <w:tmpl w:val="DC2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E2F5F"/>
    <w:multiLevelType w:val="multilevel"/>
    <w:tmpl w:val="0FB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5" w15:restartNumberingAfterBreak="0">
    <w:nsid w:val="44506A9B"/>
    <w:multiLevelType w:val="multilevel"/>
    <w:tmpl w:val="222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C4EB4"/>
    <w:multiLevelType w:val="multilevel"/>
    <w:tmpl w:val="4B92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D3583"/>
    <w:multiLevelType w:val="multilevel"/>
    <w:tmpl w:val="58B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6E7EC8"/>
    <w:multiLevelType w:val="multilevel"/>
    <w:tmpl w:val="2318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1466C8"/>
    <w:multiLevelType w:val="multilevel"/>
    <w:tmpl w:val="B8B8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94F18"/>
    <w:multiLevelType w:val="multilevel"/>
    <w:tmpl w:val="2F5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2772D3"/>
    <w:multiLevelType w:val="multilevel"/>
    <w:tmpl w:val="B2144F0E"/>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6" w15:restartNumberingAfterBreak="0">
    <w:nsid w:val="7228300D"/>
    <w:multiLevelType w:val="hybridMultilevel"/>
    <w:tmpl w:val="4404C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3AC4DC0"/>
    <w:multiLevelType w:val="multilevel"/>
    <w:tmpl w:val="FBD6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8F4398"/>
    <w:multiLevelType w:val="hybridMultilevel"/>
    <w:tmpl w:val="E1F6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B79CE"/>
    <w:multiLevelType w:val="multilevel"/>
    <w:tmpl w:val="3C9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27"/>
  </w:num>
  <w:num w:numId="4">
    <w:abstractNumId w:val="3"/>
  </w:num>
  <w:num w:numId="5">
    <w:abstractNumId w:val="22"/>
  </w:num>
  <w:num w:numId="6">
    <w:abstractNumId w:val="0"/>
  </w:num>
  <w:num w:numId="7">
    <w:abstractNumId w:val="4"/>
  </w:num>
  <w:num w:numId="8">
    <w:abstractNumId w:val="10"/>
  </w:num>
  <w:num w:numId="9">
    <w:abstractNumId w:val="9"/>
  </w:num>
  <w:num w:numId="10">
    <w:abstractNumId w:val="14"/>
  </w:num>
  <w:num w:numId="11">
    <w:abstractNumId w:val="25"/>
  </w:num>
  <w:num w:numId="12">
    <w:abstractNumId w:val="16"/>
  </w:num>
  <w:num w:numId="13">
    <w:abstractNumId w:val="2"/>
  </w:num>
  <w:num w:numId="14">
    <w:abstractNumId w:val="19"/>
  </w:num>
  <w:num w:numId="15">
    <w:abstractNumId w:val="7"/>
  </w:num>
  <w:num w:numId="16">
    <w:abstractNumId w:val="5"/>
  </w:num>
  <w:num w:numId="17">
    <w:abstractNumId w:val="24"/>
  </w:num>
  <w:num w:numId="18">
    <w:abstractNumId w:val="6"/>
  </w:num>
  <w:num w:numId="19">
    <w:abstractNumId w:val="30"/>
  </w:num>
  <w:num w:numId="20">
    <w:abstractNumId w:val="23"/>
  </w:num>
  <w:num w:numId="21">
    <w:abstractNumId w:val="12"/>
  </w:num>
  <w:num w:numId="22">
    <w:abstractNumId w:val="26"/>
  </w:num>
  <w:num w:numId="23">
    <w:abstractNumId w:val="29"/>
  </w:num>
  <w:num w:numId="24">
    <w:abstractNumId w:val="15"/>
  </w:num>
  <w:num w:numId="25">
    <w:abstractNumId w:val="21"/>
  </w:num>
  <w:num w:numId="26">
    <w:abstractNumId w:val="31"/>
  </w:num>
  <w:num w:numId="27">
    <w:abstractNumId w:val="13"/>
  </w:num>
  <w:num w:numId="28">
    <w:abstractNumId w:val="17"/>
  </w:num>
  <w:num w:numId="29">
    <w:abstractNumId w:val="28"/>
  </w:num>
  <w:num w:numId="30">
    <w:abstractNumId w:val="18"/>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85E83"/>
    <w:rsid w:val="00093971"/>
    <w:rsid w:val="000E4B03"/>
    <w:rsid w:val="00157979"/>
    <w:rsid w:val="00167A09"/>
    <w:rsid w:val="001E45CD"/>
    <w:rsid w:val="001F7585"/>
    <w:rsid w:val="00211895"/>
    <w:rsid w:val="00244800"/>
    <w:rsid w:val="00274CF6"/>
    <w:rsid w:val="002D450A"/>
    <w:rsid w:val="002E6A72"/>
    <w:rsid w:val="00301CBA"/>
    <w:rsid w:val="0030565F"/>
    <w:rsid w:val="00312100"/>
    <w:rsid w:val="00326AD9"/>
    <w:rsid w:val="003871CB"/>
    <w:rsid w:val="003B4CB6"/>
    <w:rsid w:val="00412C76"/>
    <w:rsid w:val="004679BE"/>
    <w:rsid w:val="00510133"/>
    <w:rsid w:val="00536FF3"/>
    <w:rsid w:val="005B1B2F"/>
    <w:rsid w:val="005B50B7"/>
    <w:rsid w:val="005B6FB6"/>
    <w:rsid w:val="005D229E"/>
    <w:rsid w:val="005F51E1"/>
    <w:rsid w:val="00613250"/>
    <w:rsid w:val="00630039"/>
    <w:rsid w:val="00643B6F"/>
    <w:rsid w:val="00651953"/>
    <w:rsid w:val="00661992"/>
    <w:rsid w:val="006630A1"/>
    <w:rsid w:val="006661D6"/>
    <w:rsid w:val="006662F5"/>
    <w:rsid w:val="00670E48"/>
    <w:rsid w:val="00684592"/>
    <w:rsid w:val="00722CF4"/>
    <w:rsid w:val="00757F32"/>
    <w:rsid w:val="00762ACB"/>
    <w:rsid w:val="00782F4B"/>
    <w:rsid w:val="00782FC2"/>
    <w:rsid w:val="007B55EA"/>
    <w:rsid w:val="007C5791"/>
    <w:rsid w:val="007E6394"/>
    <w:rsid w:val="00883502"/>
    <w:rsid w:val="008A560E"/>
    <w:rsid w:val="008B0933"/>
    <w:rsid w:val="009104C8"/>
    <w:rsid w:val="00945B83"/>
    <w:rsid w:val="009535A3"/>
    <w:rsid w:val="0099609F"/>
    <w:rsid w:val="009D5143"/>
    <w:rsid w:val="009E1D4E"/>
    <w:rsid w:val="00A02909"/>
    <w:rsid w:val="00A10950"/>
    <w:rsid w:val="00A21F96"/>
    <w:rsid w:val="00A22260"/>
    <w:rsid w:val="00A27EA4"/>
    <w:rsid w:val="00A4552B"/>
    <w:rsid w:val="00A46C23"/>
    <w:rsid w:val="00A76E70"/>
    <w:rsid w:val="00A8635B"/>
    <w:rsid w:val="00A90E67"/>
    <w:rsid w:val="00AC3927"/>
    <w:rsid w:val="00B10653"/>
    <w:rsid w:val="00B22960"/>
    <w:rsid w:val="00B7774F"/>
    <w:rsid w:val="00B81BB3"/>
    <w:rsid w:val="00BB20D5"/>
    <w:rsid w:val="00BD009B"/>
    <w:rsid w:val="00C06433"/>
    <w:rsid w:val="00C162BF"/>
    <w:rsid w:val="00C61FCD"/>
    <w:rsid w:val="00C710A4"/>
    <w:rsid w:val="00C967BE"/>
    <w:rsid w:val="00CB25E3"/>
    <w:rsid w:val="00CE7345"/>
    <w:rsid w:val="00CF17F8"/>
    <w:rsid w:val="00D113F6"/>
    <w:rsid w:val="00D4525E"/>
    <w:rsid w:val="00D7243E"/>
    <w:rsid w:val="00DC368E"/>
    <w:rsid w:val="00DD42A0"/>
    <w:rsid w:val="00E05DA7"/>
    <w:rsid w:val="00E32E2C"/>
    <w:rsid w:val="00E51338"/>
    <w:rsid w:val="00E65BF7"/>
    <w:rsid w:val="00F21CE1"/>
    <w:rsid w:val="00F273A3"/>
    <w:rsid w:val="00F521D6"/>
    <w:rsid w:val="00F521F9"/>
    <w:rsid w:val="00F538A4"/>
    <w:rsid w:val="00F70351"/>
    <w:rsid w:val="00F90F64"/>
    <w:rsid w:val="00FF047B"/>
    <w:rsid w:val="4F86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character" w:customStyle="1" w:styleId="normaltextrun">
    <w:name w:val="normaltextrun"/>
    <w:basedOn w:val="DefaultParagraphFont"/>
    <w:rsid w:val="00FF047B"/>
  </w:style>
  <w:style w:type="character" w:customStyle="1" w:styleId="eop">
    <w:name w:val="eop"/>
    <w:basedOn w:val="DefaultParagraphFont"/>
    <w:rsid w:val="00FF047B"/>
  </w:style>
  <w:style w:type="paragraph" w:customStyle="1" w:styleId="paragraph">
    <w:name w:val="paragraph"/>
    <w:basedOn w:val="Normal"/>
    <w:rsid w:val="00FF047B"/>
    <w:pPr>
      <w:spacing w:before="100" w:beforeAutospacing="1" w:after="100" w:afterAutospacing="1"/>
    </w:pPr>
    <w:rPr>
      <w:rFonts w:ascii="Times New Roman" w:eastAsia="Times New Roman" w:hAnsi="Times New Roman" w:cs="Times New Roman"/>
      <w:lang w:val="en-IE" w:eastAsia="en-GB"/>
    </w:rPr>
  </w:style>
  <w:style w:type="character" w:customStyle="1" w:styleId="pagebreaktextspan">
    <w:name w:val="pagebreaktextspan"/>
    <w:basedOn w:val="DefaultParagraphFont"/>
    <w:rsid w:val="00093971"/>
  </w:style>
  <w:style w:type="paragraph" w:customStyle="1" w:styleId="trt0xe">
    <w:name w:val="trt0xe"/>
    <w:basedOn w:val="Normal"/>
    <w:rsid w:val="00F521F9"/>
    <w:pPr>
      <w:spacing w:before="100" w:beforeAutospacing="1" w:after="100" w:afterAutospacing="1"/>
    </w:pPr>
    <w:rPr>
      <w:rFonts w:ascii="Times New Roman" w:eastAsia="Times New Roman" w:hAnsi="Times New Roman" w:cs="Times New Roman"/>
      <w:lang w:val="en-IE" w:eastAsia="en-GB"/>
    </w:rPr>
  </w:style>
  <w:style w:type="paragraph" w:styleId="Revision">
    <w:name w:val="Revision"/>
    <w:hidden/>
    <w:uiPriority w:val="99"/>
    <w:semiHidden/>
    <w:rsid w:val="00A2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1903">
      <w:bodyDiv w:val="1"/>
      <w:marLeft w:val="0"/>
      <w:marRight w:val="0"/>
      <w:marTop w:val="0"/>
      <w:marBottom w:val="0"/>
      <w:divBdr>
        <w:top w:val="none" w:sz="0" w:space="0" w:color="auto"/>
        <w:left w:val="none" w:sz="0" w:space="0" w:color="auto"/>
        <w:bottom w:val="none" w:sz="0" w:space="0" w:color="auto"/>
        <w:right w:val="none" w:sz="0" w:space="0" w:color="auto"/>
      </w:divBdr>
      <w:divsChild>
        <w:div w:id="2118789779">
          <w:marLeft w:val="0"/>
          <w:marRight w:val="0"/>
          <w:marTop w:val="0"/>
          <w:marBottom w:val="0"/>
          <w:divBdr>
            <w:top w:val="none" w:sz="0" w:space="0" w:color="auto"/>
            <w:left w:val="none" w:sz="0" w:space="0" w:color="auto"/>
            <w:bottom w:val="none" w:sz="0" w:space="0" w:color="auto"/>
            <w:right w:val="none" w:sz="0" w:space="0" w:color="auto"/>
          </w:divBdr>
        </w:div>
        <w:div w:id="1713076078">
          <w:marLeft w:val="0"/>
          <w:marRight w:val="0"/>
          <w:marTop w:val="0"/>
          <w:marBottom w:val="0"/>
          <w:divBdr>
            <w:top w:val="none" w:sz="0" w:space="0" w:color="auto"/>
            <w:left w:val="none" w:sz="0" w:space="0" w:color="auto"/>
            <w:bottom w:val="none" w:sz="0" w:space="0" w:color="auto"/>
            <w:right w:val="none" w:sz="0" w:space="0" w:color="auto"/>
          </w:divBdr>
        </w:div>
        <w:div w:id="1389917423">
          <w:marLeft w:val="0"/>
          <w:marRight w:val="0"/>
          <w:marTop w:val="0"/>
          <w:marBottom w:val="0"/>
          <w:divBdr>
            <w:top w:val="none" w:sz="0" w:space="0" w:color="auto"/>
            <w:left w:val="none" w:sz="0" w:space="0" w:color="auto"/>
            <w:bottom w:val="none" w:sz="0" w:space="0" w:color="auto"/>
            <w:right w:val="none" w:sz="0" w:space="0" w:color="auto"/>
          </w:divBdr>
        </w:div>
        <w:div w:id="1541162930">
          <w:marLeft w:val="0"/>
          <w:marRight w:val="0"/>
          <w:marTop w:val="0"/>
          <w:marBottom w:val="0"/>
          <w:divBdr>
            <w:top w:val="none" w:sz="0" w:space="0" w:color="auto"/>
            <w:left w:val="none" w:sz="0" w:space="0" w:color="auto"/>
            <w:bottom w:val="none" w:sz="0" w:space="0" w:color="auto"/>
            <w:right w:val="none" w:sz="0" w:space="0" w:color="auto"/>
          </w:divBdr>
          <w:divsChild>
            <w:div w:id="268241867">
              <w:marLeft w:val="0"/>
              <w:marRight w:val="0"/>
              <w:marTop w:val="0"/>
              <w:marBottom w:val="0"/>
              <w:divBdr>
                <w:top w:val="none" w:sz="0" w:space="0" w:color="auto"/>
                <w:left w:val="none" w:sz="0" w:space="0" w:color="auto"/>
                <w:bottom w:val="none" w:sz="0" w:space="0" w:color="auto"/>
                <w:right w:val="none" w:sz="0" w:space="0" w:color="auto"/>
              </w:divBdr>
            </w:div>
            <w:div w:id="124155223">
              <w:marLeft w:val="0"/>
              <w:marRight w:val="0"/>
              <w:marTop w:val="0"/>
              <w:marBottom w:val="0"/>
              <w:divBdr>
                <w:top w:val="none" w:sz="0" w:space="0" w:color="auto"/>
                <w:left w:val="none" w:sz="0" w:space="0" w:color="auto"/>
                <w:bottom w:val="none" w:sz="0" w:space="0" w:color="auto"/>
                <w:right w:val="none" w:sz="0" w:space="0" w:color="auto"/>
              </w:divBdr>
            </w:div>
            <w:div w:id="1928416060">
              <w:marLeft w:val="0"/>
              <w:marRight w:val="0"/>
              <w:marTop w:val="0"/>
              <w:marBottom w:val="0"/>
              <w:divBdr>
                <w:top w:val="none" w:sz="0" w:space="0" w:color="auto"/>
                <w:left w:val="none" w:sz="0" w:space="0" w:color="auto"/>
                <w:bottom w:val="none" w:sz="0" w:space="0" w:color="auto"/>
                <w:right w:val="none" w:sz="0" w:space="0" w:color="auto"/>
              </w:divBdr>
            </w:div>
            <w:div w:id="1757439035">
              <w:marLeft w:val="0"/>
              <w:marRight w:val="0"/>
              <w:marTop w:val="0"/>
              <w:marBottom w:val="0"/>
              <w:divBdr>
                <w:top w:val="none" w:sz="0" w:space="0" w:color="auto"/>
                <w:left w:val="none" w:sz="0" w:space="0" w:color="auto"/>
                <w:bottom w:val="none" w:sz="0" w:space="0" w:color="auto"/>
                <w:right w:val="none" w:sz="0" w:space="0" w:color="auto"/>
              </w:divBdr>
            </w:div>
          </w:divsChild>
        </w:div>
        <w:div w:id="909274279">
          <w:marLeft w:val="0"/>
          <w:marRight w:val="0"/>
          <w:marTop w:val="0"/>
          <w:marBottom w:val="0"/>
          <w:divBdr>
            <w:top w:val="none" w:sz="0" w:space="0" w:color="auto"/>
            <w:left w:val="none" w:sz="0" w:space="0" w:color="auto"/>
            <w:bottom w:val="none" w:sz="0" w:space="0" w:color="auto"/>
            <w:right w:val="none" w:sz="0" w:space="0" w:color="auto"/>
          </w:divBdr>
          <w:divsChild>
            <w:div w:id="326372157">
              <w:marLeft w:val="0"/>
              <w:marRight w:val="0"/>
              <w:marTop w:val="0"/>
              <w:marBottom w:val="0"/>
              <w:divBdr>
                <w:top w:val="none" w:sz="0" w:space="0" w:color="auto"/>
                <w:left w:val="none" w:sz="0" w:space="0" w:color="auto"/>
                <w:bottom w:val="none" w:sz="0" w:space="0" w:color="auto"/>
                <w:right w:val="none" w:sz="0" w:space="0" w:color="auto"/>
              </w:divBdr>
            </w:div>
            <w:div w:id="492188694">
              <w:marLeft w:val="0"/>
              <w:marRight w:val="0"/>
              <w:marTop w:val="0"/>
              <w:marBottom w:val="0"/>
              <w:divBdr>
                <w:top w:val="none" w:sz="0" w:space="0" w:color="auto"/>
                <w:left w:val="none" w:sz="0" w:space="0" w:color="auto"/>
                <w:bottom w:val="none" w:sz="0" w:space="0" w:color="auto"/>
                <w:right w:val="none" w:sz="0" w:space="0" w:color="auto"/>
              </w:divBdr>
            </w:div>
            <w:div w:id="1145852279">
              <w:marLeft w:val="0"/>
              <w:marRight w:val="0"/>
              <w:marTop w:val="0"/>
              <w:marBottom w:val="0"/>
              <w:divBdr>
                <w:top w:val="none" w:sz="0" w:space="0" w:color="auto"/>
                <w:left w:val="none" w:sz="0" w:space="0" w:color="auto"/>
                <w:bottom w:val="none" w:sz="0" w:space="0" w:color="auto"/>
                <w:right w:val="none" w:sz="0" w:space="0" w:color="auto"/>
              </w:divBdr>
            </w:div>
            <w:div w:id="380447021">
              <w:marLeft w:val="0"/>
              <w:marRight w:val="0"/>
              <w:marTop w:val="0"/>
              <w:marBottom w:val="0"/>
              <w:divBdr>
                <w:top w:val="none" w:sz="0" w:space="0" w:color="auto"/>
                <w:left w:val="none" w:sz="0" w:space="0" w:color="auto"/>
                <w:bottom w:val="none" w:sz="0" w:space="0" w:color="auto"/>
                <w:right w:val="none" w:sz="0" w:space="0" w:color="auto"/>
              </w:divBdr>
            </w:div>
          </w:divsChild>
        </w:div>
        <w:div w:id="52431470">
          <w:marLeft w:val="0"/>
          <w:marRight w:val="0"/>
          <w:marTop w:val="0"/>
          <w:marBottom w:val="0"/>
          <w:divBdr>
            <w:top w:val="none" w:sz="0" w:space="0" w:color="auto"/>
            <w:left w:val="none" w:sz="0" w:space="0" w:color="auto"/>
            <w:bottom w:val="none" w:sz="0" w:space="0" w:color="auto"/>
            <w:right w:val="none" w:sz="0" w:space="0" w:color="auto"/>
          </w:divBdr>
          <w:divsChild>
            <w:div w:id="1964731973">
              <w:marLeft w:val="0"/>
              <w:marRight w:val="0"/>
              <w:marTop w:val="0"/>
              <w:marBottom w:val="0"/>
              <w:divBdr>
                <w:top w:val="none" w:sz="0" w:space="0" w:color="auto"/>
                <w:left w:val="none" w:sz="0" w:space="0" w:color="auto"/>
                <w:bottom w:val="none" w:sz="0" w:space="0" w:color="auto"/>
                <w:right w:val="none" w:sz="0" w:space="0" w:color="auto"/>
              </w:divBdr>
            </w:div>
          </w:divsChild>
        </w:div>
        <w:div w:id="2123070411">
          <w:marLeft w:val="0"/>
          <w:marRight w:val="0"/>
          <w:marTop w:val="0"/>
          <w:marBottom w:val="0"/>
          <w:divBdr>
            <w:top w:val="none" w:sz="0" w:space="0" w:color="auto"/>
            <w:left w:val="none" w:sz="0" w:space="0" w:color="auto"/>
            <w:bottom w:val="none" w:sz="0" w:space="0" w:color="auto"/>
            <w:right w:val="none" w:sz="0" w:space="0" w:color="auto"/>
          </w:divBdr>
          <w:divsChild>
            <w:div w:id="1154565940">
              <w:marLeft w:val="0"/>
              <w:marRight w:val="0"/>
              <w:marTop w:val="0"/>
              <w:marBottom w:val="0"/>
              <w:divBdr>
                <w:top w:val="none" w:sz="0" w:space="0" w:color="auto"/>
                <w:left w:val="none" w:sz="0" w:space="0" w:color="auto"/>
                <w:bottom w:val="none" w:sz="0" w:space="0" w:color="auto"/>
                <w:right w:val="none" w:sz="0" w:space="0" w:color="auto"/>
              </w:divBdr>
            </w:div>
            <w:div w:id="1037464871">
              <w:marLeft w:val="0"/>
              <w:marRight w:val="0"/>
              <w:marTop w:val="0"/>
              <w:marBottom w:val="0"/>
              <w:divBdr>
                <w:top w:val="none" w:sz="0" w:space="0" w:color="auto"/>
                <w:left w:val="none" w:sz="0" w:space="0" w:color="auto"/>
                <w:bottom w:val="none" w:sz="0" w:space="0" w:color="auto"/>
                <w:right w:val="none" w:sz="0" w:space="0" w:color="auto"/>
              </w:divBdr>
            </w:div>
            <w:div w:id="2072994523">
              <w:marLeft w:val="0"/>
              <w:marRight w:val="0"/>
              <w:marTop w:val="0"/>
              <w:marBottom w:val="0"/>
              <w:divBdr>
                <w:top w:val="none" w:sz="0" w:space="0" w:color="auto"/>
                <w:left w:val="none" w:sz="0" w:space="0" w:color="auto"/>
                <w:bottom w:val="none" w:sz="0" w:space="0" w:color="auto"/>
                <w:right w:val="none" w:sz="0" w:space="0" w:color="auto"/>
              </w:divBdr>
            </w:div>
          </w:divsChild>
        </w:div>
        <w:div w:id="1470591506">
          <w:marLeft w:val="0"/>
          <w:marRight w:val="0"/>
          <w:marTop w:val="0"/>
          <w:marBottom w:val="0"/>
          <w:divBdr>
            <w:top w:val="none" w:sz="0" w:space="0" w:color="auto"/>
            <w:left w:val="none" w:sz="0" w:space="0" w:color="auto"/>
            <w:bottom w:val="none" w:sz="0" w:space="0" w:color="auto"/>
            <w:right w:val="none" w:sz="0" w:space="0" w:color="auto"/>
          </w:divBdr>
        </w:div>
        <w:div w:id="939987155">
          <w:marLeft w:val="0"/>
          <w:marRight w:val="0"/>
          <w:marTop w:val="0"/>
          <w:marBottom w:val="0"/>
          <w:divBdr>
            <w:top w:val="none" w:sz="0" w:space="0" w:color="auto"/>
            <w:left w:val="none" w:sz="0" w:space="0" w:color="auto"/>
            <w:bottom w:val="none" w:sz="0" w:space="0" w:color="auto"/>
            <w:right w:val="none" w:sz="0" w:space="0" w:color="auto"/>
          </w:divBdr>
        </w:div>
        <w:div w:id="2086107025">
          <w:marLeft w:val="0"/>
          <w:marRight w:val="0"/>
          <w:marTop w:val="0"/>
          <w:marBottom w:val="0"/>
          <w:divBdr>
            <w:top w:val="none" w:sz="0" w:space="0" w:color="auto"/>
            <w:left w:val="none" w:sz="0" w:space="0" w:color="auto"/>
            <w:bottom w:val="none" w:sz="0" w:space="0" w:color="auto"/>
            <w:right w:val="none" w:sz="0" w:space="0" w:color="auto"/>
          </w:divBdr>
        </w:div>
        <w:div w:id="716591421">
          <w:marLeft w:val="0"/>
          <w:marRight w:val="0"/>
          <w:marTop w:val="0"/>
          <w:marBottom w:val="0"/>
          <w:divBdr>
            <w:top w:val="none" w:sz="0" w:space="0" w:color="auto"/>
            <w:left w:val="none" w:sz="0" w:space="0" w:color="auto"/>
            <w:bottom w:val="none" w:sz="0" w:space="0" w:color="auto"/>
            <w:right w:val="none" w:sz="0" w:space="0" w:color="auto"/>
          </w:divBdr>
        </w:div>
        <w:div w:id="1043870218">
          <w:marLeft w:val="0"/>
          <w:marRight w:val="0"/>
          <w:marTop w:val="0"/>
          <w:marBottom w:val="0"/>
          <w:divBdr>
            <w:top w:val="none" w:sz="0" w:space="0" w:color="auto"/>
            <w:left w:val="none" w:sz="0" w:space="0" w:color="auto"/>
            <w:bottom w:val="none" w:sz="0" w:space="0" w:color="auto"/>
            <w:right w:val="none" w:sz="0" w:space="0" w:color="auto"/>
          </w:divBdr>
        </w:div>
        <w:div w:id="1242913548">
          <w:marLeft w:val="0"/>
          <w:marRight w:val="0"/>
          <w:marTop w:val="0"/>
          <w:marBottom w:val="0"/>
          <w:divBdr>
            <w:top w:val="none" w:sz="0" w:space="0" w:color="auto"/>
            <w:left w:val="none" w:sz="0" w:space="0" w:color="auto"/>
            <w:bottom w:val="none" w:sz="0" w:space="0" w:color="auto"/>
            <w:right w:val="none" w:sz="0" w:space="0" w:color="auto"/>
          </w:divBdr>
        </w:div>
        <w:div w:id="1906984649">
          <w:marLeft w:val="0"/>
          <w:marRight w:val="0"/>
          <w:marTop w:val="0"/>
          <w:marBottom w:val="0"/>
          <w:divBdr>
            <w:top w:val="none" w:sz="0" w:space="0" w:color="auto"/>
            <w:left w:val="none" w:sz="0" w:space="0" w:color="auto"/>
            <w:bottom w:val="none" w:sz="0" w:space="0" w:color="auto"/>
            <w:right w:val="none" w:sz="0" w:space="0" w:color="auto"/>
          </w:divBdr>
        </w:div>
        <w:div w:id="613439108">
          <w:marLeft w:val="0"/>
          <w:marRight w:val="0"/>
          <w:marTop w:val="0"/>
          <w:marBottom w:val="0"/>
          <w:divBdr>
            <w:top w:val="none" w:sz="0" w:space="0" w:color="auto"/>
            <w:left w:val="none" w:sz="0" w:space="0" w:color="auto"/>
            <w:bottom w:val="none" w:sz="0" w:space="0" w:color="auto"/>
            <w:right w:val="none" w:sz="0" w:space="0" w:color="auto"/>
          </w:divBdr>
        </w:div>
        <w:div w:id="679162420">
          <w:marLeft w:val="0"/>
          <w:marRight w:val="0"/>
          <w:marTop w:val="0"/>
          <w:marBottom w:val="0"/>
          <w:divBdr>
            <w:top w:val="none" w:sz="0" w:space="0" w:color="auto"/>
            <w:left w:val="none" w:sz="0" w:space="0" w:color="auto"/>
            <w:bottom w:val="none" w:sz="0" w:space="0" w:color="auto"/>
            <w:right w:val="none" w:sz="0" w:space="0" w:color="auto"/>
          </w:divBdr>
        </w:div>
        <w:div w:id="169025702">
          <w:marLeft w:val="0"/>
          <w:marRight w:val="0"/>
          <w:marTop w:val="0"/>
          <w:marBottom w:val="0"/>
          <w:divBdr>
            <w:top w:val="none" w:sz="0" w:space="0" w:color="auto"/>
            <w:left w:val="none" w:sz="0" w:space="0" w:color="auto"/>
            <w:bottom w:val="none" w:sz="0" w:space="0" w:color="auto"/>
            <w:right w:val="none" w:sz="0" w:space="0" w:color="auto"/>
          </w:divBdr>
        </w:div>
        <w:div w:id="186523741">
          <w:marLeft w:val="0"/>
          <w:marRight w:val="0"/>
          <w:marTop w:val="0"/>
          <w:marBottom w:val="0"/>
          <w:divBdr>
            <w:top w:val="none" w:sz="0" w:space="0" w:color="auto"/>
            <w:left w:val="none" w:sz="0" w:space="0" w:color="auto"/>
            <w:bottom w:val="none" w:sz="0" w:space="0" w:color="auto"/>
            <w:right w:val="none" w:sz="0" w:space="0" w:color="auto"/>
          </w:divBdr>
        </w:div>
        <w:div w:id="713389092">
          <w:marLeft w:val="0"/>
          <w:marRight w:val="0"/>
          <w:marTop w:val="0"/>
          <w:marBottom w:val="0"/>
          <w:divBdr>
            <w:top w:val="none" w:sz="0" w:space="0" w:color="auto"/>
            <w:left w:val="none" w:sz="0" w:space="0" w:color="auto"/>
            <w:bottom w:val="none" w:sz="0" w:space="0" w:color="auto"/>
            <w:right w:val="none" w:sz="0" w:space="0" w:color="auto"/>
          </w:divBdr>
        </w:div>
        <w:div w:id="660233171">
          <w:marLeft w:val="0"/>
          <w:marRight w:val="0"/>
          <w:marTop w:val="0"/>
          <w:marBottom w:val="0"/>
          <w:divBdr>
            <w:top w:val="none" w:sz="0" w:space="0" w:color="auto"/>
            <w:left w:val="none" w:sz="0" w:space="0" w:color="auto"/>
            <w:bottom w:val="none" w:sz="0" w:space="0" w:color="auto"/>
            <w:right w:val="none" w:sz="0" w:space="0" w:color="auto"/>
          </w:divBdr>
        </w:div>
        <w:div w:id="1083795651">
          <w:marLeft w:val="0"/>
          <w:marRight w:val="0"/>
          <w:marTop w:val="0"/>
          <w:marBottom w:val="0"/>
          <w:divBdr>
            <w:top w:val="none" w:sz="0" w:space="0" w:color="auto"/>
            <w:left w:val="none" w:sz="0" w:space="0" w:color="auto"/>
            <w:bottom w:val="none" w:sz="0" w:space="0" w:color="auto"/>
            <w:right w:val="none" w:sz="0" w:space="0" w:color="auto"/>
          </w:divBdr>
        </w:div>
        <w:div w:id="456725671">
          <w:marLeft w:val="0"/>
          <w:marRight w:val="0"/>
          <w:marTop w:val="0"/>
          <w:marBottom w:val="0"/>
          <w:divBdr>
            <w:top w:val="none" w:sz="0" w:space="0" w:color="auto"/>
            <w:left w:val="none" w:sz="0" w:space="0" w:color="auto"/>
            <w:bottom w:val="none" w:sz="0" w:space="0" w:color="auto"/>
            <w:right w:val="none" w:sz="0" w:space="0" w:color="auto"/>
          </w:divBdr>
        </w:div>
        <w:div w:id="765424084">
          <w:marLeft w:val="0"/>
          <w:marRight w:val="0"/>
          <w:marTop w:val="0"/>
          <w:marBottom w:val="0"/>
          <w:divBdr>
            <w:top w:val="none" w:sz="0" w:space="0" w:color="auto"/>
            <w:left w:val="none" w:sz="0" w:space="0" w:color="auto"/>
            <w:bottom w:val="none" w:sz="0" w:space="0" w:color="auto"/>
            <w:right w:val="none" w:sz="0" w:space="0" w:color="auto"/>
          </w:divBdr>
          <w:divsChild>
            <w:div w:id="379521576">
              <w:marLeft w:val="0"/>
              <w:marRight w:val="0"/>
              <w:marTop w:val="0"/>
              <w:marBottom w:val="0"/>
              <w:divBdr>
                <w:top w:val="none" w:sz="0" w:space="0" w:color="auto"/>
                <w:left w:val="none" w:sz="0" w:space="0" w:color="auto"/>
                <w:bottom w:val="none" w:sz="0" w:space="0" w:color="auto"/>
                <w:right w:val="none" w:sz="0" w:space="0" w:color="auto"/>
              </w:divBdr>
            </w:div>
            <w:div w:id="9906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76835503">
      <w:bodyDiv w:val="1"/>
      <w:marLeft w:val="0"/>
      <w:marRight w:val="0"/>
      <w:marTop w:val="0"/>
      <w:marBottom w:val="0"/>
      <w:divBdr>
        <w:top w:val="none" w:sz="0" w:space="0" w:color="auto"/>
        <w:left w:val="none" w:sz="0" w:space="0" w:color="auto"/>
        <w:bottom w:val="none" w:sz="0" w:space="0" w:color="auto"/>
        <w:right w:val="none" w:sz="0" w:space="0" w:color="auto"/>
      </w:divBdr>
    </w:div>
    <w:div w:id="417602100">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61690">
      <w:bodyDiv w:val="1"/>
      <w:marLeft w:val="0"/>
      <w:marRight w:val="0"/>
      <w:marTop w:val="0"/>
      <w:marBottom w:val="0"/>
      <w:divBdr>
        <w:top w:val="none" w:sz="0" w:space="0" w:color="auto"/>
        <w:left w:val="none" w:sz="0" w:space="0" w:color="auto"/>
        <w:bottom w:val="none" w:sz="0" w:space="0" w:color="auto"/>
        <w:right w:val="none" w:sz="0" w:space="0" w:color="auto"/>
      </w:divBdr>
    </w:div>
    <w:div w:id="557210092">
      <w:bodyDiv w:val="1"/>
      <w:marLeft w:val="0"/>
      <w:marRight w:val="0"/>
      <w:marTop w:val="0"/>
      <w:marBottom w:val="0"/>
      <w:divBdr>
        <w:top w:val="none" w:sz="0" w:space="0" w:color="auto"/>
        <w:left w:val="none" w:sz="0" w:space="0" w:color="auto"/>
        <w:bottom w:val="none" w:sz="0" w:space="0" w:color="auto"/>
        <w:right w:val="none" w:sz="0" w:space="0" w:color="auto"/>
      </w:divBdr>
    </w:div>
    <w:div w:id="581187320">
      <w:bodyDiv w:val="1"/>
      <w:marLeft w:val="0"/>
      <w:marRight w:val="0"/>
      <w:marTop w:val="0"/>
      <w:marBottom w:val="0"/>
      <w:divBdr>
        <w:top w:val="none" w:sz="0" w:space="0" w:color="auto"/>
        <w:left w:val="none" w:sz="0" w:space="0" w:color="auto"/>
        <w:bottom w:val="none" w:sz="0" w:space="0" w:color="auto"/>
        <w:right w:val="none" w:sz="0" w:space="0" w:color="auto"/>
      </w:divBdr>
      <w:divsChild>
        <w:div w:id="990863853">
          <w:marLeft w:val="0"/>
          <w:marRight w:val="0"/>
          <w:marTop w:val="0"/>
          <w:marBottom w:val="0"/>
          <w:divBdr>
            <w:top w:val="none" w:sz="0" w:space="0" w:color="auto"/>
            <w:left w:val="none" w:sz="0" w:space="0" w:color="auto"/>
            <w:bottom w:val="none" w:sz="0" w:space="0" w:color="auto"/>
            <w:right w:val="none" w:sz="0" w:space="0" w:color="auto"/>
          </w:divBdr>
        </w:div>
        <w:div w:id="125050052">
          <w:marLeft w:val="0"/>
          <w:marRight w:val="0"/>
          <w:marTop w:val="0"/>
          <w:marBottom w:val="0"/>
          <w:divBdr>
            <w:top w:val="none" w:sz="0" w:space="0" w:color="auto"/>
            <w:left w:val="none" w:sz="0" w:space="0" w:color="auto"/>
            <w:bottom w:val="none" w:sz="0" w:space="0" w:color="auto"/>
            <w:right w:val="none" w:sz="0" w:space="0" w:color="auto"/>
          </w:divBdr>
          <w:divsChild>
            <w:div w:id="3170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14">
      <w:bodyDiv w:val="1"/>
      <w:marLeft w:val="0"/>
      <w:marRight w:val="0"/>
      <w:marTop w:val="0"/>
      <w:marBottom w:val="0"/>
      <w:divBdr>
        <w:top w:val="none" w:sz="0" w:space="0" w:color="auto"/>
        <w:left w:val="none" w:sz="0" w:space="0" w:color="auto"/>
        <w:bottom w:val="none" w:sz="0" w:space="0" w:color="auto"/>
        <w:right w:val="none" w:sz="0" w:space="0" w:color="auto"/>
      </w:divBdr>
    </w:div>
    <w:div w:id="667095868">
      <w:bodyDiv w:val="1"/>
      <w:marLeft w:val="0"/>
      <w:marRight w:val="0"/>
      <w:marTop w:val="0"/>
      <w:marBottom w:val="0"/>
      <w:divBdr>
        <w:top w:val="none" w:sz="0" w:space="0" w:color="auto"/>
        <w:left w:val="none" w:sz="0" w:space="0" w:color="auto"/>
        <w:bottom w:val="none" w:sz="0" w:space="0" w:color="auto"/>
        <w:right w:val="none" w:sz="0" w:space="0" w:color="auto"/>
      </w:divBdr>
      <w:divsChild>
        <w:div w:id="2133622436">
          <w:marLeft w:val="0"/>
          <w:marRight w:val="0"/>
          <w:marTop w:val="0"/>
          <w:marBottom w:val="0"/>
          <w:divBdr>
            <w:top w:val="none" w:sz="0" w:space="0" w:color="auto"/>
            <w:left w:val="none" w:sz="0" w:space="0" w:color="auto"/>
            <w:bottom w:val="none" w:sz="0" w:space="0" w:color="auto"/>
            <w:right w:val="none" w:sz="0" w:space="0" w:color="auto"/>
          </w:divBdr>
        </w:div>
        <w:div w:id="428044938">
          <w:marLeft w:val="0"/>
          <w:marRight w:val="0"/>
          <w:marTop w:val="0"/>
          <w:marBottom w:val="0"/>
          <w:divBdr>
            <w:top w:val="none" w:sz="0" w:space="0" w:color="auto"/>
            <w:left w:val="none" w:sz="0" w:space="0" w:color="auto"/>
            <w:bottom w:val="none" w:sz="0" w:space="0" w:color="auto"/>
            <w:right w:val="none" w:sz="0" w:space="0" w:color="auto"/>
          </w:divBdr>
        </w:div>
        <w:div w:id="1948463669">
          <w:marLeft w:val="0"/>
          <w:marRight w:val="0"/>
          <w:marTop w:val="0"/>
          <w:marBottom w:val="0"/>
          <w:divBdr>
            <w:top w:val="none" w:sz="0" w:space="0" w:color="auto"/>
            <w:left w:val="none" w:sz="0" w:space="0" w:color="auto"/>
            <w:bottom w:val="none" w:sz="0" w:space="0" w:color="auto"/>
            <w:right w:val="none" w:sz="0" w:space="0" w:color="auto"/>
          </w:divBdr>
          <w:divsChild>
            <w:div w:id="5707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5386">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71304305">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2394">
      <w:bodyDiv w:val="1"/>
      <w:marLeft w:val="0"/>
      <w:marRight w:val="0"/>
      <w:marTop w:val="0"/>
      <w:marBottom w:val="0"/>
      <w:divBdr>
        <w:top w:val="none" w:sz="0" w:space="0" w:color="auto"/>
        <w:left w:val="none" w:sz="0" w:space="0" w:color="auto"/>
        <w:bottom w:val="none" w:sz="0" w:space="0" w:color="auto"/>
        <w:right w:val="none" w:sz="0" w:space="0" w:color="auto"/>
      </w:divBdr>
    </w:div>
    <w:div w:id="1054813687">
      <w:bodyDiv w:val="1"/>
      <w:marLeft w:val="0"/>
      <w:marRight w:val="0"/>
      <w:marTop w:val="0"/>
      <w:marBottom w:val="0"/>
      <w:divBdr>
        <w:top w:val="none" w:sz="0" w:space="0" w:color="auto"/>
        <w:left w:val="none" w:sz="0" w:space="0" w:color="auto"/>
        <w:bottom w:val="none" w:sz="0" w:space="0" w:color="auto"/>
        <w:right w:val="none" w:sz="0" w:space="0" w:color="auto"/>
      </w:divBdr>
    </w:div>
    <w:div w:id="1078285423">
      <w:bodyDiv w:val="1"/>
      <w:marLeft w:val="0"/>
      <w:marRight w:val="0"/>
      <w:marTop w:val="0"/>
      <w:marBottom w:val="0"/>
      <w:divBdr>
        <w:top w:val="none" w:sz="0" w:space="0" w:color="auto"/>
        <w:left w:val="none" w:sz="0" w:space="0" w:color="auto"/>
        <w:bottom w:val="none" w:sz="0" w:space="0" w:color="auto"/>
        <w:right w:val="none" w:sz="0" w:space="0" w:color="auto"/>
      </w:divBdr>
    </w:div>
    <w:div w:id="1172796203">
      <w:bodyDiv w:val="1"/>
      <w:marLeft w:val="0"/>
      <w:marRight w:val="0"/>
      <w:marTop w:val="0"/>
      <w:marBottom w:val="0"/>
      <w:divBdr>
        <w:top w:val="none" w:sz="0" w:space="0" w:color="auto"/>
        <w:left w:val="none" w:sz="0" w:space="0" w:color="auto"/>
        <w:bottom w:val="none" w:sz="0" w:space="0" w:color="auto"/>
        <w:right w:val="none" w:sz="0" w:space="0" w:color="auto"/>
      </w:divBdr>
    </w:div>
    <w:div w:id="1268466491">
      <w:bodyDiv w:val="1"/>
      <w:marLeft w:val="0"/>
      <w:marRight w:val="0"/>
      <w:marTop w:val="0"/>
      <w:marBottom w:val="0"/>
      <w:divBdr>
        <w:top w:val="none" w:sz="0" w:space="0" w:color="auto"/>
        <w:left w:val="none" w:sz="0" w:space="0" w:color="auto"/>
        <w:bottom w:val="none" w:sz="0" w:space="0" w:color="auto"/>
        <w:right w:val="none" w:sz="0" w:space="0" w:color="auto"/>
      </w:divBdr>
      <w:divsChild>
        <w:div w:id="1330451914">
          <w:marLeft w:val="0"/>
          <w:marRight w:val="0"/>
          <w:marTop w:val="0"/>
          <w:marBottom w:val="0"/>
          <w:divBdr>
            <w:top w:val="none" w:sz="0" w:space="0" w:color="auto"/>
            <w:left w:val="none" w:sz="0" w:space="0" w:color="auto"/>
            <w:bottom w:val="none" w:sz="0" w:space="0" w:color="auto"/>
            <w:right w:val="none" w:sz="0" w:space="0" w:color="auto"/>
          </w:divBdr>
        </w:div>
        <w:div w:id="1817840953">
          <w:marLeft w:val="0"/>
          <w:marRight w:val="0"/>
          <w:marTop w:val="0"/>
          <w:marBottom w:val="0"/>
          <w:divBdr>
            <w:top w:val="none" w:sz="0" w:space="0" w:color="auto"/>
            <w:left w:val="none" w:sz="0" w:space="0" w:color="auto"/>
            <w:bottom w:val="none" w:sz="0" w:space="0" w:color="auto"/>
            <w:right w:val="none" w:sz="0" w:space="0" w:color="auto"/>
          </w:divBdr>
        </w:div>
        <w:div w:id="1411924194">
          <w:marLeft w:val="0"/>
          <w:marRight w:val="0"/>
          <w:marTop w:val="0"/>
          <w:marBottom w:val="0"/>
          <w:divBdr>
            <w:top w:val="none" w:sz="0" w:space="0" w:color="auto"/>
            <w:left w:val="none" w:sz="0" w:space="0" w:color="auto"/>
            <w:bottom w:val="none" w:sz="0" w:space="0" w:color="auto"/>
            <w:right w:val="none" w:sz="0" w:space="0" w:color="auto"/>
          </w:divBdr>
        </w:div>
        <w:div w:id="1200776347">
          <w:marLeft w:val="0"/>
          <w:marRight w:val="0"/>
          <w:marTop w:val="0"/>
          <w:marBottom w:val="0"/>
          <w:divBdr>
            <w:top w:val="none" w:sz="0" w:space="0" w:color="auto"/>
            <w:left w:val="none" w:sz="0" w:space="0" w:color="auto"/>
            <w:bottom w:val="none" w:sz="0" w:space="0" w:color="auto"/>
            <w:right w:val="none" w:sz="0" w:space="0" w:color="auto"/>
          </w:divBdr>
        </w:div>
        <w:div w:id="942417387">
          <w:marLeft w:val="0"/>
          <w:marRight w:val="0"/>
          <w:marTop w:val="0"/>
          <w:marBottom w:val="0"/>
          <w:divBdr>
            <w:top w:val="none" w:sz="0" w:space="0" w:color="auto"/>
            <w:left w:val="none" w:sz="0" w:space="0" w:color="auto"/>
            <w:bottom w:val="none" w:sz="0" w:space="0" w:color="auto"/>
            <w:right w:val="none" w:sz="0" w:space="0" w:color="auto"/>
          </w:divBdr>
        </w:div>
        <w:div w:id="1085565424">
          <w:marLeft w:val="0"/>
          <w:marRight w:val="0"/>
          <w:marTop w:val="0"/>
          <w:marBottom w:val="0"/>
          <w:divBdr>
            <w:top w:val="none" w:sz="0" w:space="0" w:color="auto"/>
            <w:left w:val="none" w:sz="0" w:space="0" w:color="auto"/>
            <w:bottom w:val="none" w:sz="0" w:space="0" w:color="auto"/>
            <w:right w:val="none" w:sz="0" w:space="0" w:color="auto"/>
          </w:divBdr>
        </w:div>
        <w:div w:id="1047993611">
          <w:marLeft w:val="0"/>
          <w:marRight w:val="0"/>
          <w:marTop w:val="0"/>
          <w:marBottom w:val="0"/>
          <w:divBdr>
            <w:top w:val="none" w:sz="0" w:space="0" w:color="auto"/>
            <w:left w:val="none" w:sz="0" w:space="0" w:color="auto"/>
            <w:bottom w:val="none" w:sz="0" w:space="0" w:color="auto"/>
            <w:right w:val="none" w:sz="0" w:space="0" w:color="auto"/>
          </w:divBdr>
        </w:div>
        <w:div w:id="1099175392">
          <w:marLeft w:val="0"/>
          <w:marRight w:val="0"/>
          <w:marTop w:val="0"/>
          <w:marBottom w:val="0"/>
          <w:divBdr>
            <w:top w:val="none" w:sz="0" w:space="0" w:color="auto"/>
            <w:left w:val="none" w:sz="0" w:space="0" w:color="auto"/>
            <w:bottom w:val="none" w:sz="0" w:space="0" w:color="auto"/>
            <w:right w:val="none" w:sz="0" w:space="0" w:color="auto"/>
          </w:divBdr>
        </w:div>
      </w:divsChild>
    </w:div>
    <w:div w:id="1313680118">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6585">
      <w:bodyDiv w:val="1"/>
      <w:marLeft w:val="0"/>
      <w:marRight w:val="0"/>
      <w:marTop w:val="0"/>
      <w:marBottom w:val="0"/>
      <w:divBdr>
        <w:top w:val="none" w:sz="0" w:space="0" w:color="auto"/>
        <w:left w:val="none" w:sz="0" w:space="0" w:color="auto"/>
        <w:bottom w:val="none" w:sz="0" w:space="0" w:color="auto"/>
        <w:right w:val="none" w:sz="0" w:space="0" w:color="auto"/>
      </w:divBdr>
    </w:div>
    <w:div w:id="1433892216">
      <w:bodyDiv w:val="1"/>
      <w:marLeft w:val="0"/>
      <w:marRight w:val="0"/>
      <w:marTop w:val="0"/>
      <w:marBottom w:val="0"/>
      <w:divBdr>
        <w:top w:val="none" w:sz="0" w:space="0" w:color="auto"/>
        <w:left w:val="none" w:sz="0" w:space="0" w:color="auto"/>
        <w:bottom w:val="none" w:sz="0" w:space="0" w:color="auto"/>
        <w:right w:val="none" w:sz="0" w:space="0" w:color="auto"/>
      </w:divBdr>
      <w:divsChild>
        <w:div w:id="807630717">
          <w:marLeft w:val="0"/>
          <w:marRight w:val="0"/>
          <w:marTop w:val="0"/>
          <w:marBottom w:val="0"/>
          <w:divBdr>
            <w:top w:val="single" w:sz="6" w:space="7" w:color="ECEDEF"/>
            <w:left w:val="none" w:sz="0" w:space="0" w:color="auto"/>
            <w:bottom w:val="none" w:sz="0" w:space="0" w:color="auto"/>
            <w:right w:val="none" w:sz="0" w:space="0" w:color="auto"/>
          </w:divBdr>
        </w:div>
        <w:div w:id="2034259336">
          <w:marLeft w:val="0"/>
          <w:marRight w:val="0"/>
          <w:marTop w:val="0"/>
          <w:marBottom w:val="0"/>
          <w:divBdr>
            <w:top w:val="none" w:sz="0" w:space="0" w:color="auto"/>
            <w:left w:val="none" w:sz="0" w:space="0" w:color="auto"/>
            <w:bottom w:val="none" w:sz="0" w:space="0" w:color="auto"/>
            <w:right w:val="none" w:sz="0" w:space="0" w:color="auto"/>
          </w:divBdr>
          <w:divsChild>
            <w:div w:id="1288511540">
              <w:marLeft w:val="0"/>
              <w:marRight w:val="0"/>
              <w:marTop w:val="135"/>
              <w:marBottom w:val="0"/>
              <w:divBdr>
                <w:top w:val="none" w:sz="0" w:space="0" w:color="auto"/>
                <w:left w:val="none" w:sz="0" w:space="0" w:color="auto"/>
                <w:bottom w:val="none" w:sz="0" w:space="0" w:color="auto"/>
                <w:right w:val="none" w:sz="0" w:space="0" w:color="auto"/>
              </w:divBdr>
              <w:divsChild>
                <w:div w:id="1891915821">
                  <w:marLeft w:val="0"/>
                  <w:marRight w:val="0"/>
                  <w:marTop w:val="0"/>
                  <w:marBottom w:val="0"/>
                  <w:divBdr>
                    <w:top w:val="none" w:sz="0" w:space="0" w:color="auto"/>
                    <w:left w:val="none" w:sz="0" w:space="0" w:color="auto"/>
                    <w:bottom w:val="none" w:sz="0" w:space="0" w:color="auto"/>
                    <w:right w:val="none" w:sz="0" w:space="0" w:color="auto"/>
                  </w:divBdr>
                  <w:divsChild>
                    <w:div w:id="358698953">
                      <w:marLeft w:val="0"/>
                      <w:marRight w:val="0"/>
                      <w:marTop w:val="0"/>
                      <w:marBottom w:val="0"/>
                      <w:divBdr>
                        <w:top w:val="none" w:sz="0" w:space="0" w:color="auto"/>
                        <w:left w:val="none" w:sz="0" w:space="0" w:color="auto"/>
                        <w:bottom w:val="none" w:sz="0" w:space="0" w:color="auto"/>
                        <w:right w:val="none" w:sz="0" w:space="0" w:color="auto"/>
                      </w:divBdr>
                      <w:divsChild>
                        <w:div w:id="1112241274">
                          <w:marLeft w:val="0"/>
                          <w:marRight w:val="0"/>
                          <w:marTop w:val="0"/>
                          <w:marBottom w:val="300"/>
                          <w:divBdr>
                            <w:top w:val="none" w:sz="0" w:space="0" w:color="auto"/>
                            <w:left w:val="none" w:sz="0" w:space="0" w:color="auto"/>
                            <w:bottom w:val="none" w:sz="0" w:space="0" w:color="auto"/>
                            <w:right w:val="none" w:sz="0" w:space="0" w:color="auto"/>
                          </w:divBdr>
                          <w:divsChild>
                            <w:div w:id="410392057">
                              <w:marLeft w:val="0"/>
                              <w:marRight w:val="0"/>
                              <w:marTop w:val="0"/>
                              <w:marBottom w:val="180"/>
                              <w:divBdr>
                                <w:top w:val="none" w:sz="0" w:space="0" w:color="auto"/>
                                <w:left w:val="none" w:sz="0" w:space="0" w:color="auto"/>
                                <w:bottom w:val="none" w:sz="0" w:space="0" w:color="auto"/>
                                <w:right w:val="none" w:sz="0" w:space="0" w:color="auto"/>
                              </w:divBdr>
                            </w:div>
                            <w:div w:id="3987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715959586">
      <w:bodyDiv w:val="1"/>
      <w:marLeft w:val="0"/>
      <w:marRight w:val="0"/>
      <w:marTop w:val="0"/>
      <w:marBottom w:val="0"/>
      <w:divBdr>
        <w:top w:val="none" w:sz="0" w:space="0" w:color="auto"/>
        <w:left w:val="none" w:sz="0" w:space="0" w:color="auto"/>
        <w:bottom w:val="none" w:sz="0" w:space="0" w:color="auto"/>
        <w:right w:val="none" w:sz="0" w:space="0" w:color="auto"/>
      </w:divBdr>
    </w:div>
    <w:div w:id="1980064085">
      <w:bodyDiv w:val="1"/>
      <w:marLeft w:val="0"/>
      <w:marRight w:val="0"/>
      <w:marTop w:val="0"/>
      <w:marBottom w:val="0"/>
      <w:divBdr>
        <w:top w:val="none" w:sz="0" w:space="0" w:color="auto"/>
        <w:left w:val="none" w:sz="0" w:space="0" w:color="auto"/>
        <w:bottom w:val="none" w:sz="0" w:space="0" w:color="auto"/>
        <w:right w:val="none" w:sz="0" w:space="0" w:color="auto"/>
      </w:divBdr>
    </w:div>
    <w:div w:id="2063946349">
      <w:bodyDiv w:val="1"/>
      <w:marLeft w:val="0"/>
      <w:marRight w:val="0"/>
      <w:marTop w:val="0"/>
      <w:marBottom w:val="0"/>
      <w:divBdr>
        <w:top w:val="none" w:sz="0" w:space="0" w:color="auto"/>
        <w:left w:val="none" w:sz="0" w:space="0" w:color="auto"/>
        <w:bottom w:val="none" w:sz="0" w:space="0" w:color="auto"/>
        <w:right w:val="none" w:sz="0" w:space="0" w:color="auto"/>
      </w:divBdr>
    </w:div>
    <w:div w:id="2069838630">
      <w:bodyDiv w:val="1"/>
      <w:marLeft w:val="0"/>
      <w:marRight w:val="0"/>
      <w:marTop w:val="0"/>
      <w:marBottom w:val="0"/>
      <w:divBdr>
        <w:top w:val="none" w:sz="0" w:space="0" w:color="auto"/>
        <w:left w:val="none" w:sz="0" w:space="0" w:color="auto"/>
        <w:bottom w:val="none" w:sz="0" w:space="0" w:color="auto"/>
        <w:right w:val="none" w:sz="0" w:space="0" w:color="auto"/>
      </w:divBdr>
    </w:div>
    <w:div w:id="2083868435">
      <w:bodyDiv w:val="1"/>
      <w:marLeft w:val="0"/>
      <w:marRight w:val="0"/>
      <w:marTop w:val="0"/>
      <w:marBottom w:val="0"/>
      <w:divBdr>
        <w:top w:val="none" w:sz="0" w:space="0" w:color="auto"/>
        <w:left w:val="none" w:sz="0" w:space="0" w:color="auto"/>
        <w:bottom w:val="none" w:sz="0" w:space="0" w:color="auto"/>
        <w:right w:val="none" w:sz="0" w:space="0" w:color="auto"/>
      </w:divBdr>
    </w:div>
    <w:div w:id="2113432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campaigns/624e4-emergency-plan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publication/acc45-business-continuity-plann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672C-9F63-46E7-B7E1-D2D0650E3DF5}">
  <ds:schemaRefs>
    <ds:schemaRef ds:uri="http://purl.org/dc/elements/1.1/"/>
    <ds:schemaRef ds:uri="b5f6b514-aadf-49a5-8f53-c1a033755426"/>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BCE174FF-3F88-4B77-B896-B5C550DE4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cp:revision>
  <cp:lastPrinted>2020-05-05T13:04:00Z</cp:lastPrinted>
  <dcterms:created xsi:type="dcterms:W3CDTF">2021-10-28T12:36:00Z</dcterms:created>
  <dcterms:modified xsi:type="dcterms:W3CDTF">2021-11-15T10:42:00Z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