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5561C4B7" w:rsidR="00F21CE1" w:rsidRPr="006661D6" w:rsidRDefault="00142B23"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Volunteer Management</w:t>
                            </w:r>
                          </w:p>
                          <w:p w14:paraId="0AB98DED" w14:textId="5B73490C" w:rsidR="00F21CE1" w:rsidRPr="006661D6" w:rsidRDefault="00142B23"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5561C4B7" w:rsidR="00F21CE1" w:rsidRPr="006661D6" w:rsidRDefault="00142B23"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Volunteer Management</w:t>
                      </w:r>
                    </w:p>
                    <w:p w14:paraId="0AB98DED" w14:textId="5B73490C" w:rsidR="00F21CE1" w:rsidRPr="006661D6" w:rsidRDefault="00142B23"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Guidelines</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6895D40C" w14:textId="77777777" w:rsidR="004B09C8" w:rsidRDefault="004B09C8" w:rsidP="004B09C8">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676DA385" w14:textId="77777777" w:rsidR="004B09C8" w:rsidRDefault="004B09C8" w:rsidP="004B09C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56F4ACAC" w14:textId="5D823665" w:rsidR="004B09C8" w:rsidRDefault="004B09C8" w:rsidP="004B09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39113EF" w14:textId="3070B53E" w:rsidR="004B09C8" w:rsidRDefault="004B09C8" w:rsidP="004B09C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6EE5C597" w14:textId="77777777" w:rsidR="004B09C8" w:rsidRDefault="004B09C8" w:rsidP="004B09C8">
      <w:pPr>
        <w:pStyle w:val="paragraph"/>
        <w:spacing w:before="0" w:beforeAutospacing="0" w:after="0" w:afterAutospacing="0"/>
        <w:jc w:val="both"/>
        <w:textAlignment w:val="baseline"/>
        <w:rPr>
          <w:rFonts w:ascii="Segoe UI" w:hAnsi="Segoe UI" w:cs="Segoe UI"/>
          <w:sz w:val="18"/>
          <w:szCs w:val="18"/>
        </w:rPr>
      </w:pPr>
    </w:p>
    <w:p w14:paraId="6FB67C4E" w14:textId="77777777" w:rsidR="004B09C8" w:rsidRDefault="004B09C8" w:rsidP="004B09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46CBBD4A" w14:textId="77777777" w:rsidR="004B09C8" w:rsidRDefault="004B09C8" w:rsidP="004B09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25C7791E" w14:textId="4C88C590" w:rsidR="00F21CE1" w:rsidRDefault="00F21CE1" w:rsidP="00AC3927">
      <w:pPr>
        <w:spacing w:line="276" w:lineRule="auto"/>
        <w:ind w:right="-205"/>
        <w:rPr>
          <w:rFonts w:asciiTheme="majorHAnsi" w:hAnsiTheme="majorHAnsi"/>
          <w:b/>
          <w:color w:val="000000" w:themeColor="text1"/>
          <w:sz w:val="32"/>
          <w:szCs w:val="32"/>
        </w:rPr>
      </w:pPr>
    </w:p>
    <w:p w14:paraId="360FFB68" w14:textId="4EFB4A08" w:rsidR="004B09C8" w:rsidRDefault="004B09C8" w:rsidP="00AC3927">
      <w:pPr>
        <w:spacing w:line="276" w:lineRule="auto"/>
        <w:ind w:right="-205"/>
        <w:rPr>
          <w:rFonts w:asciiTheme="majorHAnsi" w:hAnsiTheme="majorHAnsi"/>
          <w:b/>
          <w:color w:val="000000" w:themeColor="text1"/>
          <w:sz w:val="32"/>
          <w:szCs w:val="32"/>
        </w:rPr>
      </w:pPr>
    </w:p>
    <w:p w14:paraId="19540095" w14:textId="531B71C6" w:rsidR="004B09C8" w:rsidRDefault="004B09C8" w:rsidP="00AC3927">
      <w:pPr>
        <w:spacing w:line="276" w:lineRule="auto"/>
        <w:ind w:right="-205"/>
        <w:rPr>
          <w:rFonts w:asciiTheme="majorHAnsi" w:hAnsiTheme="majorHAnsi"/>
          <w:b/>
          <w:color w:val="000000" w:themeColor="text1"/>
          <w:sz w:val="32"/>
          <w:szCs w:val="32"/>
        </w:rPr>
      </w:pPr>
    </w:p>
    <w:p w14:paraId="6D5E131A" w14:textId="77777777" w:rsidR="004B09C8" w:rsidRPr="00CF5ADA" w:rsidRDefault="004B09C8" w:rsidP="00CF5ADA">
      <w:pPr>
        <w:pStyle w:val="paragraph"/>
        <w:spacing w:before="0" w:beforeAutospacing="0" w:after="0" w:afterAutospacing="0"/>
        <w:ind w:right="-210"/>
        <w:textAlignment w:val="baseline"/>
        <w:rPr>
          <w:rStyle w:val="normaltextrun"/>
          <w:rFonts w:ascii="BrownStd" w:hAnsi="BrownStd" w:cs="Segoe UI"/>
          <w:b/>
          <w:bCs/>
          <w:color w:val="008996"/>
          <w:sz w:val="32"/>
          <w:szCs w:val="32"/>
        </w:rPr>
      </w:pPr>
      <w:r w:rsidRPr="00CF5ADA">
        <w:rPr>
          <w:rStyle w:val="normaltextrun"/>
          <w:rFonts w:ascii="BrownStd" w:hAnsi="BrownStd" w:cs="Segoe UI"/>
          <w:b/>
          <w:bCs/>
          <w:color w:val="008996"/>
          <w:sz w:val="32"/>
          <w:szCs w:val="32"/>
        </w:rPr>
        <w:t>How to Use this Document</w:t>
      </w:r>
    </w:p>
    <w:p w14:paraId="71F9F052" w14:textId="0AEA84D7" w:rsidR="004B09C8" w:rsidRPr="004B09C8" w:rsidRDefault="004B09C8" w:rsidP="004B09C8">
      <w:pPr>
        <w:pStyle w:val="paragraph"/>
        <w:spacing w:before="0" w:beforeAutospacing="0" w:after="0" w:afterAutospacing="0"/>
        <w:jc w:val="both"/>
        <w:textAlignment w:val="baseline"/>
        <w:rPr>
          <w:rStyle w:val="normaltextrun"/>
          <w:rFonts w:ascii="Calibri" w:hAnsi="Calibri" w:cs="Calibri"/>
          <w:sz w:val="22"/>
          <w:szCs w:val="22"/>
        </w:rPr>
      </w:pPr>
      <w:bookmarkStart w:id="0" w:name="_GoBack"/>
      <w:bookmarkEnd w:id="0"/>
      <w:r w:rsidRPr="004B09C8">
        <w:rPr>
          <w:rStyle w:val="normaltextrun"/>
          <w:rFonts w:ascii="Calibri" w:hAnsi="Calibri" w:cs="Calibri"/>
          <w:sz w:val="22"/>
          <w:szCs w:val="22"/>
        </w:rPr>
        <w:t xml:space="preserve">The document is designed to assist </w:t>
      </w:r>
      <w:r>
        <w:rPr>
          <w:rStyle w:val="normaltextrun"/>
          <w:rFonts w:ascii="Calibri" w:hAnsi="Calibri" w:cs="Calibri"/>
          <w:sz w:val="22"/>
          <w:szCs w:val="22"/>
        </w:rPr>
        <w:t xml:space="preserve">sporting </w:t>
      </w:r>
      <w:r w:rsidRPr="004B09C8">
        <w:rPr>
          <w:rStyle w:val="normaltextrun"/>
          <w:rFonts w:ascii="Calibri" w:hAnsi="Calibri" w:cs="Calibri"/>
          <w:sz w:val="22"/>
          <w:szCs w:val="22"/>
        </w:rPr>
        <w:t>organisation</w:t>
      </w:r>
      <w:r>
        <w:rPr>
          <w:rStyle w:val="normaltextrun"/>
          <w:rFonts w:ascii="Calibri" w:hAnsi="Calibri" w:cs="Calibri"/>
          <w:sz w:val="22"/>
          <w:szCs w:val="22"/>
        </w:rPr>
        <w:t>s</w:t>
      </w:r>
      <w:r w:rsidR="00CF5ADA">
        <w:rPr>
          <w:rStyle w:val="normaltextrun"/>
          <w:rFonts w:ascii="Calibri" w:hAnsi="Calibri" w:cs="Calibri"/>
          <w:sz w:val="22"/>
          <w:szCs w:val="22"/>
        </w:rPr>
        <w:t xml:space="preserve"> </w:t>
      </w:r>
      <w:r w:rsidRPr="004B09C8">
        <w:rPr>
          <w:rStyle w:val="normaltextrun"/>
          <w:rFonts w:ascii="Calibri" w:hAnsi="Calibri" w:cs="Calibri"/>
          <w:sz w:val="22"/>
          <w:szCs w:val="22"/>
        </w:rPr>
        <w:t xml:space="preserve">with their adoption of the Governance Code for Sport by the end of 2021. It provides an overview of key considerations and a framework for initial policy considerations within an organisation. </w:t>
      </w:r>
    </w:p>
    <w:p w14:paraId="1C8580D0" w14:textId="77777777" w:rsidR="004B09C8" w:rsidRPr="004B09C8" w:rsidRDefault="004B09C8" w:rsidP="004B09C8">
      <w:pPr>
        <w:pStyle w:val="paragraph"/>
        <w:spacing w:before="0" w:beforeAutospacing="0" w:after="0" w:afterAutospacing="0"/>
        <w:jc w:val="both"/>
        <w:textAlignment w:val="baseline"/>
        <w:rPr>
          <w:rStyle w:val="normaltextrun"/>
          <w:rFonts w:ascii="Calibri" w:hAnsi="Calibri" w:cs="Calibri"/>
          <w:sz w:val="22"/>
          <w:szCs w:val="22"/>
        </w:rPr>
      </w:pPr>
    </w:p>
    <w:p w14:paraId="73413F18" w14:textId="77777777" w:rsidR="004B09C8" w:rsidRPr="004B09C8" w:rsidRDefault="004B09C8" w:rsidP="004B09C8">
      <w:pPr>
        <w:pStyle w:val="paragraph"/>
        <w:spacing w:before="0" w:beforeAutospacing="0" w:after="0" w:afterAutospacing="0"/>
        <w:jc w:val="both"/>
        <w:textAlignment w:val="baseline"/>
        <w:rPr>
          <w:rStyle w:val="normaltextrun"/>
          <w:rFonts w:ascii="Calibri" w:hAnsi="Calibri" w:cs="Calibri"/>
          <w:sz w:val="22"/>
          <w:szCs w:val="22"/>
        </w:rPr>
      </w:pPr>
    </w:p>
    <w:p w14:paraId="291E63CC" w14:textId="77777777" w:rsidR="004B09C8" w:rsidRPr="004B09C8" w:rsidRDefault="004B09C8" w:rsidP="004B09C8">
      <w:pPr>
        <w:pStyle w:val="paragraph"/>
        <w:spacing w:before="0" w:beforeAutospacing="0" w:after="0" w:afterAutospacing="0"/>
        <w:jc w:val="both"/>
        <w:textAlignment w:val="baseline"/>
        <w:rPr>
          <w:rStyle w:val="normaltextrun"/>
          <w:rFonts w:ascii="Calibri" w:hAnsi="Calibri" w:cs="Calibri"/>
          <w:sz w:val="22"/>
          <w:szCs w:val="22"/>
        </w:rPr>
      </w:pPr>
      <w:r w:rsidRPr="004B09C8">
        <w:rPr>
          <w:rStyle w:val="normaltextrun"/>
          <w:rFonts w:ascii="Calibri" w:hAnsi="Calibri" w:cs="Calibri"/>
          <w:sz w:val="22"/>
          <w:szCs w:val="22"/>
        </w:rPr>
        <w:t>In all cases the policy will require some adjusting to reflect the staffing arrangements, membership profile, organisational structure or Board structure.</w:t>
      </w:r>
    </w:p>
    <w:p w14:paraId="5EE8A008" w14:textId="782C52BF" w:rsidR="004B09C8" w:rsidRDefault="004B09C8" w:rsidP="00AC3927">
      <w:pPr>
        <w:spacing w:line="276" w:lineRule="auto"/>
        <w:ind w:right="-205"/>
        <w:rPr>
          <w:rFonts w:asciiTheme="majorHAnsi" w:hAnsiTheme="majorHAnsi"/>
          <w:b/>
          <w:color w:val="000000" w:themeColor="text1"/>
          <w:sz w:val="32"/>
          <w:szCs w:val="32"/>
        </w:rPr>
      </w:pPr>
    </w:p>
    <w:p w14:paraId="576F69AA" w14:textId="53471288" w:rsidR="004B09C8" w:rsidRDefault="004B09C8" w:rsidP="00AC3927">
      <w:pPr>
        <w:spacing w:line="276" w:lineRule="auto"/>
        <w:ind w:right="-205"/>
        <w:rPr>
          <w:rFonts w:asciiTheme="majorHAnsi" w:hAnsiTheme="majorHAnsi"/>
          <w:b/>
          <w:color w:val="000000" w:themeColor="text1"/>
          <w:sz w:val="32"/>
          <w:szCs w:val="32"/>
        </w:rPr>
      </w:pPr>
    </w:p>
    <w:p w14:paraId="689ECEFC" w14:textId="73FF796F" w:rsidR="004B09C8" w:rsidRDefault="004B09C8" w:rsidP="00AC3927">
      <w:pPr>
        <w:spacing w:line="276" w:lineRule="auto"/>
        <w:ind w:right="-205"/>
        <w:rPr>
          <w:rFonts w:asciiTheme="majorHAnsi" w:hAnsiTheme="majorHAnsi"/>
          <w:b/>
          <w:color w:val="000000" w:themeColor="text1"/>
          <w:sz w:val="32"/>
          <w:szCs w:val="32"/>
        </w:rPr>
      </w:pPr>
    </w:p>
    <w:p w14:paraId="2AE28D0A" w14:textId="41C7D44A" w:rsidR="004B09C8" w:rsidRDefault="004B09C8" w:rsidP="00AC3927">
      <w:pPr>
        <w:spacing w:line="276" w:lineRule="auto"/>
        <w:ind w:right="-205"/>
        <w:rPr>
          <w:rFonts w:asciiTheme="majorHAnsi" w:hAnsiTheme="majorHAnsi"/>
          <w:b/>
          <w:color w:val="000000" w:themeColor="text1"/>
          <w:sz w:val="32"/>
          <w:szCs w:val="32"/>
        </w:rPr>
      </w:pPr>
    </w:p>
    <w:p w14:paraId="2A27E43D" w14:textId="53232B3F" w:rsidR="004B09C8" w:rsidRDefault="004B09C8" w:rsidP="00AC3927">
      <w:pPr>
        <w:spacing w:line="276" w:lineRule="auto"/>
        <w:ind w:right="-205"/>
        <w:rPr>
          <w:rFonts w:asciiTheme="majorHAnsi" w:hAnsiTheme="majorHAnsi"/>
          <w:b/>
          <w:color w:val="000000" w:themeColor="text1"/>
          <w:sz w:val="32"/>
          <w:szCs w:val="32"/>
        </w:rPr>
      </w:pPr>
    </w:p>
    <w:p w14:paraId="073EFE8F" w14:textId="7EED7AB6" w:rsidR="004B09C8" w:rsidRDefault="004B09C8" w:rsidP="00AC3927">
      <w:pPr>
        <w:spacing w:line="276" w:lineRule="auto"/>
        <w:ind w:right="-205"/>
        <w:rPr>
          <w:rFonts w:asciiTheme="majorHAnsi" w:hAnsiTheme="majorHAnsi"/>
          <w:b/>
          <w:color w:val="000000" w:themeColor="text1"/>
          <w:sz w:val="32"/>
          <w:szCs w:val="32"/>
        </w:rPr>
      </w:pPr>
    </w:p>
    <w:p w14:paraId="77898655" w14:textId="7A870EB8" w:rsidR="004B09C8" w:rsidRDefault="004B09C8" w:rsidP="00AC3927">
      <w:pPr>
        <w:spacing w:line="276" w:lineRule="auto"/>
        <w:ind w:right="-205"/>
        <w:rPr>
          <w:rFonts w:asciiTheme="majorHAnsi" w:hAnsiTheme="majorHAnsi"/>
          <w:b/>
          <w:color w:val="000000" w:themeColor="text1"/>
          <w:sz w:val="32"/>
          <w:szCs w:val="32"/>
        </w:rPr>
      </w:pPr>
    </w:p>
    <w:p w14:paraId="2A4CA347" w14:textId="0EDD0E1F" w:rsidR="004B09C8" w:rsidRDefault="004B09C8" w:rsidP="00AC3927">
      <w:pPr>
        <w:spacing w:line="276" w:lineRule="auto"/>
        <w:ind w:right="-205"/>
        <w:rPr>
          <w:rFonts w:asciiTheme="majorHAnsi" w:hAnsiTheme="majorHAnsi"/>
          <w:b/>
          <w:color w:val="000000" w:themeColor="text1"/>
          <w:sz w:val="32"/>
          <w:szCs w:val="32"/>
        </w:rPr>
      </w:pPr>
    </w:p>
    <w:p w14:paraId="51736B84" w14:textId="1BCD392F" w:rsidR="004B09C8" w:rsidRDefault="004B09C8" w:rsidP="00AC3927">
      <w:pPr>
        <w:spacing w:line="276" w:lineRule="auto"/>
        <w:ind w:right="-205"/>
        <w:rPr>
          <w:rFonts w:asciiTheme="majorHAnsi" w:hAnsiTheme="majorHAnsi"/>
          <w:b/>
          <w:color w:val="000000" w:themeColor="text1"/>
          <w:sz w:val="32"/>
          <w:szCs w:val="32"/>
        </w:rPr>
      </w:pPr>
    </w:p>
    <w:p w14:paraId="13A63141" w14:textId="786A14C6" w:rsidR="005B50B7" w:rsidRPr="006630A1" w:rsidRDefault="004747CE" w:rsidP="006630A1">
      <w:pPr>
        <w:pStyle w:val="SIHeading1"/>
      </w:pPr>
      <w:r>
        <w:t>Managing and supporting volunteers</w:t>
      </w:r>
      <w:r w:rsidR="00C435D5">
        <w:t xml:space="preserve">: why an </w:t>
      </w:r>
      <w:proofErr w:type="spellStart"/>
      <w:r w:rsidR="00C435D5">
        <w:t>organi</w:t>
      </w:r>
      <w:r w:rsidR="1B8E57EA">
        <w:t>s</w:t>
      </w:r>
      <w:r w:rsidR="00C435D5">
        <w:t>ation</w:t>
      </w:r>
      <w:proofErr w:type="spellEnd"/>
      <w:r w:rsidR="00C435D5">
        <w:t xml:space="preserve"> needs volunteer management</w:t>
      </w:r>
    </w:p>
    <w:p w14:paraId="69BC4F05" w14:textId="77777777" w:rsidR="005B50B7" w:rsidRDefault="005B50B7" w:rsidP="00AC3927">
      <w:pPr>
        <w:spacing w:line="276" w:lineRule="auto"/>
        <w:ind w:right="-205"/>
        <w:rPr>
          <w:rFonts w:asciiTheme="majorHAnsi" w:hAnsiTheme="majorHAnsi"/>
        </w:rPr>
      </w:pPr>
    </w:p>
    <w:p w14:paraId="0EC00A48" w14:textId="1051319F" w:rsidR="004E4173" w:rsidRPr="004E4173" w:rsidRDefault="00E35E3B" w:rsidP="5FFD5356">
      <w:pPr>
        <w:jc w:val="both"/>
        <w:rPr>
          <w:rFonts w:ascii="Calibri" w:hAnsi="Calibri" w:cs="Calibri"/>
          <w:sz w:val="22"/>
          <w:szCs w:val="22"/>
          <w:lang w:val="en-IE" w:bidi="en-GB"/>
        </w:rPr>
      </w:pPr>
      <w:r w:rsidRPr="1164CCB2">
        <w:rPr>
          <w:rFonts w:ascii="Calibri" w:hAnsi="Calibri" w:cs="Calibri"/>
          <w:sz w:val="22"/>
          <w:szCs w:val="22"/>
          <w:lang w:val="en-GB" w:bidi="en-GB"/>
        </w:rPr>
        <w:t>Principle 1 of the Governance Code for Sport is “</w:t>
      </w:r>
      <w:r w:rsidRPr="1164CCB2">
        <w:rPr>
          <w:rFonts w:ascii="Calibri" w:hAnsi="Calibri" w:cs="Calibri"/>
          <w:i/>
          <w:iCs/>
          <w:sz w:val="22"/>
          <w:szCs w:val="22"/>
          <w:lang w:val="en-GB" w:bidi="en-GB"/>
        </w:rPr>
        <w:t>Leading our Organisation’</w:t>
      </w:r>
      <w:r w:rsidRPr="1164CCB2">
        <w:rPr>
          <w:rFonts w:ascii="Calibri" w:hAnsi="Calibri" w:cs="Calibri"/>
          <w:sz w:val="22"/>
          <w:szCs w:val="22"/>
          <w:lang w:val="en-GB" w:bidi="en-GB"/>
        </w:rPr>
        <w:t>, whilst Sub-principle 1.3 states that we do this by:</w:t>
      </w:r>
      <w:r w:rsidRPr="1164CCB2">
        <w:rPr>
          <w:rFonts w:ascii="Calibri" w:hAnsi="Calibri" w:cs="Calibri"/>
          <w:sz w:val="22"/>
          <w:szCs w:val="22"/>
          <w:lang w:val="en-IE" w:bidi="en-GB"/>
        </w:rPr>
        <w:t> </w:t>
      </w:r>
      <w:r w:rsidRPr="1164CCB2">
        <w:rPr>
          <w:rFonts w:ascii="Calibri" w:hAnsi="Calibri" w:cs="Calibri"/>
          <w:sz w:val="22"/>
          <w:szCs w:val="22"/>
          <w:lang w:val="en-GB" w:bidi="en-GB"/>
        </w:rPr>
        <w:t>“</w:t>
      </w:r>
      <w:r w:rsidRPr="1164CCB2">
        <w:rPr>
          <w:rFonts w:ascii="Calibri" w:hAnsi="Calibri" w:cs="Calibri"/>
          <w:i/>
          <w:iCs/>
          <w:sz w:val="22"/>
          <w:szCs w:val="22"/>
          <w:lang w:val="en-GB" w:bidi="en-GB"/>
        </w:rPr>
        <w:t>Managing, supporting and holding to account staff, volunteers and all who act on behalf of the organisation</w:t>
      </w:r>
      <w:r w:rsidRPr="1164CCB2">
        <w:rPr>
          <w:rFonts w:ascii="Calibri" w:hAnsi="Calibri" w:cs="Calibri"/>
          <w:sz w:val="22"/>
          <w:szCs w:val="22"/>
          <w:lang w:val="en-GB" w:bidi="en-GB"/>
        </w:rPr>
        <w:t>.”</w:t>
      </w:r>
      <w:r w:rsidRPr="1164CCB2">
        <w:rPr>
          <w:rFonts w:ascii="Calibri" w:hAnsi="Calibri" w:cs="Calibri"/>
          <w:sz w:val="22"/>
          <w:szCs w:val="22"/>
          <w:lang w:val="en-IE" w:bidi="en-GB"/>
        </w:rPr>
        <w:t> </w:t>
      </w:r>
      <w:r w:rsidRPr="1164CCB2">
        <w:rPr>
          <w:rFonts w:ascii="Calibri" w:hAnsi="Calibri" w:cs="Calibri"/>
          <w:sz w:val="22"/>
          <w:szCs w:val="22"/>
          <w:lang w:val="en-GB" w:bidi="en-GB"/>
        </w:rPr>
        <w:t xml:space="preserve"> </w:t>
      </w:r>
      <w:r w:rsidR="004E4173" w:rsidRPr="1164CCB2">
        <w:rPr>
          <w:rFonts w:ascii="Calibri" w:hAnsi="Calibri" w:cs="Calibri"/>
          <w:sz w:val="22"/>
          <w:szCs w:val="22"/>
          <w:lang w:val="en-IE" w:bidi="en-GB"/>
        </w:rPr>
        <w:t xml:space="preserve">Volunteers are involved in many aspects of </w:t>
      </w:r>
      <w:r w:rsidR="004747CE" w:rsidRPr="1164CCB2">
        <w:rPr>
          <w:rFonts w:ascii="Calibri" w:hAnsi="Calibri" w:cs="Calibri"/>
          <w:sz w:val="22"/>
          <w:szCs w:val="22"/>
          <w:lang w:val="en-IE" w:bidi="en-GB"/>
        </w:rPr>
        <w:t xml:space="preserve">a </w:t>
      </w:r>
      <w:r w:rsidR="6734F553" w:rsidRPr="1164CCB2">
        <w:rPr>
          <w:rFonts w:ascii="Calibri" w:hAnsi="Calibri" w:cs="Calibri"/>
          <w:sz w:val="22"/>
          <w:szCs w:val="22"/>
          <w:lang w:val="en-IE" w:bidi="en-GB"/>
        </w:rPr>
        <w:t>sport</w:t>
      </w:r>
      <w:r w:rsidR="004747CE" w:rsidRPr="1164CCB2">
        <w:rPr>
          <w:rFonts w:ascii="Calibri" w:hAnsi="Calibri" w:cs="Calibri"/>
          <w:sz w:val="22"/>
          <w:szCs w:val="22"/>
          <w:lang w:val="en-IE" w:bidi="en-GB"/>
        </w:rPr>
        <w:t xml:space="preserve"> </w:t>
      </w:r>
      <w:r w:rsidR="5F72BC6A" w:rsidRPr="1164CCB2">
        <w:rPr>
          <w:rFonts w:ascii="Calibri" w:hAnsi="Calibri" w:cs="Calibri"/>
          <w:sz w:val="22"/>
          <w:szCs w:val="22"/>
          <w:lang w:val="en-IE" w:bidi="en-GB"/>
        </w:rPr>
        <w:t>organisation’s</w:t>
      </w:r>
      <w:r w:rsidR="004E4173" w:rsidRPr="1164CCB2">
        <w:rPr>
          <w:rFonts w:ascii="Calibri" w:hAnsi="Calibri" w:cs="Calibri"/>
          <w:sz w:val="22"/>
          <w:szCs w:val="22"/>
          <w:lang w:val="en-IE" w:bidi="en-GB"/>
        </w:rPr>
        <w:t xml:space="preserve"> work</w:t>
      </w:r>
      <w:r w:rsidR="004747CE" w:rsidRPr="1164CCB2">
        <w:rPr>
          <w:rFonts w:ascii="Calibri" w:hAnsi="Calibri" w:cs="Calibri"/>
          <w:sz w:val="22"/>
          <w:szCs w:val="22"/>
          <w:lang w:val="en-IE" w:bidi="en-GB"/>
        </w:rPr>
        <w:t xml:space="preserve">, whether </w:t>
      </w:r>
      <w:r w:rsidR="1957CE25" w:rsidRPr="1164CCB2">
        <w:rPr>
          <w:rFonts w:ascii="Calibri" w:hAnsi="Calibri" w:cs="Calibri"/>
          <w:sz w:val="22"/>
          <w:szCs w:val="22"/>
          <w:lang w:val="en-IE" w:bidi="en-GB"/>
        </w:rPr>
        <w:t>it is</w:t>
      </w:r>
      <w:r w:rsidR="004747CE" w:rsidRPr="1164CCB2">
        <w:rPr>
          <w:rFonts w:ascii="Calibri" w:hAnsi="Calibri" w:cs="Calibri"/>
          <w:sz w:val="22"/>
          <w:szCs w:val="22"/>
          <w:lang w:val="en-IE" w:bidi="en-GB"/>
        </w:rPr>
        <w:t xml:space="preserve"> a Type A, B or C organisation</w:t>
      </w:r>
      <w:r w:rsidR="004E4173" w:rsidRPr="1164CCB2">
        <w:rPr>
          <w:rFonts w:ascii="Calibri" w:hAnsi="Calibri" w:cs="Calibri"/>
          <w:sz w:val="22"/>
          <w:szCs w:val="22"/>
          <w:lang w:val="en-IE" w:bidi="en-GB"/>
        </w:rPr>
        <w:t>.</w:t>
      </w:r>
      <w:r w:rsidR="004747CE" w:rsidRPr="1164CCB2">
        <w:rPr>
          <w:rFonts w:ascii="Calibri" w:hAnsi="Calibri" w:cs="Calibri"/>
          <w:sz w:val="22"/>
          <w:szCs w:val="22"/>
          <w:lang w:val="en-IE" w:bidi="en-GB"/>
        </w:rPr>
        <w:t xml:space="preserve">  V</w:t>
      </w:r>
      <w:r w:rsidR="004E4173" w:rsidRPr="1164CCB2">
        <w:rPr>
          <w:rFonts w:ascii="Calibri" w:hAnsi="Calibri" w:cs="Calibri"/>
          <w:sz w:val="22"/>
          <w:szCs w:val="22"/>
          <w:lang w:val="en-IE" w:bidi="en-GB"/>
        </w:rPr>
        <w:t xml:space="preserve">olunteers are vital </w:t>
      </w:r>
      <w:r w:rsidR="004747CE" w:rsidRPr="1164CCB2">
        <w:rPr>
          <w:rFonts w:ascii="Calibri" w:hAnsi="Calibri" w:cs="Calibri"/>
          <w:sz w:val="22"/>
          <w:szCs w:val="22"/>
          <w:lang w:val="en-IE" w:bidi="en-GB"/>
        </w:rPr>
        <w:t xml:space="preserve">in all sports </w:t>
      </w:r>
      <w:r w:rsidR="004E4173" w:rsidRPr="1164CCB2">
        <w:rPr>
          <w:rFonts w:ascii="Calibri" w:hAnsi="Calibri" w:cs="Calibri"/>
          <w:sz w:val="22"/>
          <w:szCs w:val="22"/>
          <w:lang w:val="en-IE" w:bidi="en-GB"/>
        </w:rPr>
        <w:t>to ensure the growth of the game is maintained</w:t>
      </w:r>
      <w:r w:rsidR="0941555D" w:rsidRPr="1164CCB2">
        <w:rPr>
          <w:rFonts w:ascii="Calibri" w:hAnsi="Calibri" w:cs="Calibri"/>
          <w:sz w:val="22"/>
          <w:szCs w:val="22"/>
          <w:lang w:val="en-IE" w:bidi="en-GB"/>
        </w:rPr>
        <w:t>, to act in lieu of staff where the sport is fully volunteer-led</w:t>
      </w:r>
      <w:r w:rsidR="004E4173" w:rsidRPr="1164CCB2">
        <w:rPr>
          <w:rFonts w:ascii="Calibri" w:hAnsi="Calibri" w:cs="Calibri"/>
          <w:sz w:val="22"/>
          <w:szCs w:val="22"/>
          <w:lang w:val="en-IE" w:bidi="en-GB"/>
        </w:rPr>
        <w:t xml:space="preserve"> and provide support for full-time staff.</w:t>
      </w:r>
      <w:r w:rsidRPr="1164CCB2">
        <w:rPr>
          <w:rFonts w:ascii="Calibri" w:hAnsi="Calibri" w:cs="Calibri"/>
          <w:sz w:val="22"/>
          <w:szCs w:val="22"/>
          <w:lang w:val="en-IE" w:bidi="en-GB"/>
        </w:rPr>
        <w:t xml:space="preserve">  It is the responsibility of the sport to ensure that the volunteers are</w:t>
      </w:r>
      <w:r w:rsidR="00754908" w:rsidRPr="1164CCB2">
        <w:rPr>
          <w:rFonts w:ascii="Calibri" w:hAnsi="Calibri" w:cs="Calibri"/>
          <w:sz w:val="22"/>
          <w:szCs w:val="22"/>
          <w:lang w:val="en-IE" w:bidi="en-GB"/>
        </w:rPr>
        <w:t xml:space="preserve"> supported and managed.</w:t>
      </w:r>
    </w:p>
    <w:p w14:paraId="593E8340" w14:textId="77777777" w:rsidR="004E4173" w:rsidRDefault="004E4173" w:rsidP="00C22A69">
      <w:pPr>
        <w:jc w:val="both"/>
        <w:rPr>
          <w:rFonts w:ascii="Calibri" w:hAnsi="Calibri" w:cs="Calibri"/>
          <w:sz w:val="22"/>
          <w:szCs w:val="22"/>
          <w:lang w:val="en-IE"/>
        </w:rPr>
      </w:pPr>
    </w:p>
    <w:p w14:paraId="5775FE28" w14:textId="4A8E6682" w:rsidR="00EB72E8" w:rsidRDefault="004747CE" w:rsidP="00C22A69">
      <w:pPr>
        <w:jc w:val="both"/>
        <w:rPr>
          <w:rFonts w:ascii="Calibri" w:hAnsi="Calibri" w:cs="Calibri"/>
          <w:sz w:val="22"/>
          <w:szCs w:val="22"/>
          <w:lang w:val="en-IE"/>
        </w:rPr>
      </w:pPr>
      <w:r>
        <w:rPr>
          <w:rFonts w:ascii="Calibri" w:hAnsi="Calibri" w:cs="Calibri"/>
          <w:sz w:val="22"/>
          <w:szCs w:val="22"/>
          <w:lang w:val="en-IE"/>
        </w:rPr>
        <w:t>Volunteering</w:t>
      </w:r>
      <w:r w:rsidR="00EB72E8" w:rsidRPr="00EB72E8">
        <w:rPr>
          <w:rFonts w:ascii="Calibri" w:hAnsi="Calibri" w:cs="Calibri"/>
          <w:sz w:val="22"/>
          <w:szCs w:val="22"/>
          <w:lang w:val="en-IE"/>
        </w:rPr>
        <w:t xml:space="preserve"> can provide a great opportunity for people to develop their own skills at the same time as volunteering time and resources towards </w:t>
      </w:r>
      <w:r w:rsidR="00754908">
        <w:rPr>
          <w:rFonts w:ascii="Calibri" w:hAnsi="Calibri" w:cs="Calibri"/>
          <w:sz w:val="22"/>
          <w:szCs w:val="22"/>
          <w:lang w:val="en-IE"/>
        </w:rPr>
        <w:t>a</w:t>
      </w:r>
      <w:r w:rsidR="00EB72E8" w:rsidRPr="00EB72E8">
        <w:rPr>
          <w:rFonts w:ascii="Calibri" w:hAnsi="Calibri" w:cs="Calibri"/>
          <w:sz w:val="22"/>
          <w:szCs w:val="22"/>
          <w:lang w:val="en-IE"/>
        </w:rPr>
        <w:t xml:space="preserve"> </w:t>
      </w:r>
      <w:r>
        <w:rPr>
          <w:rFonts w:ascii="Calibri" w:hAnsi="Calibri" w:cs="Calibri"/>
          <w:sz w:val="22"/>
          <w:szCs w:val="22"/>
          <w:lang w:val="en-IE"/>
        </w:rPr>
        <w:t>sport</w:t>
      </w:r>
      <w:r w:rsidR="00EB72E8" w:rsidRPr="00EB72E8">
        <w:rPr>
          <w:rFonts w:ascii="Calibri" w:hAnsi="Calibri" w:cs="Calibri"/>
          <w:sz w:val="22"/>
          <w:szCs w:val="22"/>
          <w:lang w:val="en-IE"/>
        </w:rPr>
        <w:t xml:space="preserve">. </w:t>
      </w:r>
      <w:r w:rsidR="00754908">
        <w:rPr>
          <w:rFonts w:ascii="Calibri" w:hAnsi="Calibri" w:cs="Calibri"/>
          <w:sz w:val="22"/>
          <w:szCs w:val="22"/>
          <w:lang w:val="en-IE"/>
        </w:rPr>
        <w:t xml:space="preserve"> </w:t>
      </w:r>
      <w:r w:rsidR="00EB72E8" w:rsidRPr="00EB72E8">
        <w:rPr>
          <w:rFonts w:ascii="Calibri" w:hAnsi="Calibri" w:cs="Calibri"/>
          <w:sz w:val="22"/>
          <w:szCs w:val="22"/>
          <w:lang w:val="en-IE"/>
        </w:rPr>
        <w:t xml:space="preserve">People are the lifeblood of </w:t>
      </w:r>
      <w:r>
        <w:rPr>
          <w:rFonts w:ascii="Calibri" w:hAnsi="Calibri" w:cs="Calibri"/>
          <w:sz w:val="22"/>
          <w:szCs w:val="22"/>
          <w:lang w:val="en-IE"/>
        </w:rPr>
        <w:t>sport</w:t>
      </w:r>
      <w:r w:rsidR="00EB72E8" w:rsidRPr="00EB72E8">
        <w:rPr>
          <w:rFonts w:ascii="Calibri" w:hAnsi="Calibri" w:cs="Calibri"/>
          <w:sz w:val="22"/>
          <w:szCs w:val="22"/>
          <w:lang w:val="en-IE"/>
        </w:rPr>
        <w:t xml:space="preserve"> and </w:t>
      </w:r>
      <w:r w:rsidR="00754908">
        <w:rPr>
          <w:rFonts w:ascii="Calibri" w:hAnsi="Calibri" w:cs="Calibri"/>
          <w:sz w:val="22"/>
          <w:szCs w:val="22"/>
          <w:lang w:val="en-IE"/>
        </w:rPr>
        <w:t xml:space="preserve">its </w:t>
      </w:r>
      <w:r w:rsidR="00EB72E8" w:rsidRPr="00EB72E8">
        <w:rPr>
          <w:rFonts w:ascii="Calibri" w:hAnsi="Calibri" w:cs="Calibri"/>
          <w:sz w:val="22"/>
          <w:szCs w:val="22"/>
          <w:lang w:val="en-IE"/>
        </w:rPr>
        <w:t>most valuable asset.</w:t>
      </w:r>
      <w:r>
        <w:rPr>
          <w:rFonts w:ascii="Calibri" w:hAnsi="Calibri" w:cs="Calibri"/>
          <w:sz w:val="22"/>
          <w:szCs w:val="22"/>
          <w:lang w:val="en-IE"/>
        </w:rPr>
        <w:t xml:space="preserve">  Boards and</w:t>
      </w:r>
      <w:r w:rsidR="00EB72E8" w:rsidRPr="00EB72E8">
        <w:rPr>
          <w:rFonts w:ascii="Calibri" w:hAnsi="Calibri" w:cs="Calibri"/>
          <w:sz w:val="22"/>
          <w:szCs w:val="22"/>
          <w:lang w:val="en-IE"/>
        </w:rPr>
        <w:t xml:space="preserve"> Committees should proactively manage their volunteer workforce. Coaches, officials and other volunteers need ongoing support, such as induction, training and recognition</w:t>
      </w:r>
      <w:r w:rsidR="00C22A69">
        <w:rPr>
          <w:rFonts w:ascii="Calibri" w:hAnsi="Calibri" w:cs="Calibri"/>
          <w:sz w:val="22"/>
          <w:szCs w:val="22"/>
          <w:lang w:val="en-IE"/>
        </w:rPr>
        <w:t xml:space="preserve">.  </w:t>
      </w:r>
      <w:r w:rsidR="00EB72E8" w:rsidRPr="00EB72E8">
        <w:rPr>
          <w:rFonts w:ascii="Calibri" w:hAnsi="Calibri" w:cs="Calibri"/>
          <w:sz w:val="22"/>
          <w:szCs w:val="22"/>
          <w:lang w:val="en-IE"/>
        </w:rPr>
        <w:t xml:space="preserve">Successful </w:t>
      </w:r>
      <w:r w:rsidR="00C22A69">
        <w:rPr>
          <w:rFonts w:ascii="Calibri" w:hAnsi="Calibri" w:cs="Calibri"/>
          <w:sz w:val="22"/>
          <w:szCs w:val="22"/>
          <w:lang w:val="en-IE"/>
        </w:rPr>
        <w:t>sport</w:t>
      </w:r>
      <w:r w:rsidR="00EB72E8" w:rsidRPr="00EB72E8">
        <w:rPr>
          <w:rFonts w:ascii="Calibri" w:hAnsi="Calibri" w:cs="Calibri"/>
          <w:sz w:val="22"/>
          <w:szCs w:val="22"/>
          <w:lang w:val="en-IE"/>
        </w:rPr>
        <w:t>s are run by enthusiastic and knowledgeable people, who contribute and feel valued.</w:t>
      </w:r>
    </w:p>
    <w:p w14:paraId="2D91579F" w14:textId="77777777" w:rsidR="00C22A69" w:rsidRPr="00EB72E8" w:rsidRDefault="00C22A69" w:rsidP="00EB72E8">
      <w:pPr>
        <w:rPr>
          <w:rFonts w:ascii="Calibri" w:hAnsi="Calibri" w:cs="Calibri"/>
          <w:sz w:val="22"/>
          <w:szCs w:val="22"/>
          <w:lang w:val="en-IE"/>
        </w:rPr>
      </w:pPr>
    </w:p>
    <w:p w14:paraId="64A43B37" w14:textId="16233783" w:rsidR="00EB72E8" w:rsidRPr="00EB72E8" w:rsidRDefault="00EB72E8" w:rsidP="00B2507D">
      <w:pPr>
        <w:jc w:val="both"/>
        <w:rPr>
          <w:rFonts w:ascii="Calibri" w:hAnsi="Calibri" w:cs="Calibri"/>
          <w:sz w:val="22"/>
          <w:szCs w:val="22"/>
          <w:lang w:val="en-IE"/>
        </w:rPr>
      </w:pPr>
      <w:r w:rsidRPr="1164CCB2">
        <w:rPr>
          <w:rFonts w:ascii="Calibri" w:hAnsi="Calibri" w:cs="Calibri"/>
          <w:sz w:val="22"/>
          <w:szCs w:val="22"/>
          <w:lang w:val="en-IE"/>
        </w:rPr>
        <w:t xml:space="preserve">Some people can feel unwelcome or self-conscious when fronting up to a new group, particularly if they are on their own or don't have peers or friends already </w:t>
      </w:r>
      <w:r w:rsidR="00B2507D" w:rsidRPr="1164CCB2">
        <w:rPr>
          <w:rFonts w:ascii="Calibri" w:hAnsi="Calibri" w:cs="Calibri"/>
          <w:sz w:val="22"/>
          <w:szCs w:val="22"/>
          <w:lang w:val="en-IE"/>
        </w:rPr>
        <w:t>there</w:t>
      </w:r>
      <w:r w:rsidRPr="1164CCB2">
        <w:rPr>
          <w:rFonts w:ascii="Calibri" w:hAnsi="Calibri" w:cs="Calibri"/>
          <w:sz w:val="22"/>
          <w:szCs w:val="22"/>
          <w:lang w:val="en-IE"/>
        </w:rPr>
        <w:t xml:space="preserve">. Individuals are the most important ingredient in creating an inclusive </w:t>
      </w:r>
      <w:r w:rsidR="00B2507D" w:rsidRPr="1164CCB2">
        <w:rPr>
          <w:rFonts w:ascii="Calibri" w:hAnsi="Calibri" w:cs="Calibri"/>
          <w:sz w:val="22"/>
          <w:szCs w:val="22"/>
          <w:lang w:val="en-IE"/>
        </w:rPr>
        <w:t>sport</w:t>
      </w:r>
      <w:r w:rsidRPr="1164CCB2">
        <w:rPr>
          <w:rFonts w:ascii="Calibri" w:hAnsi="Calibri" w:cs="Calibri"/>
          <w:sz w:val="22"/>
          <w:szCs w:val="22"/>
          <w:lang w:val="en-IE"/>
        </w:rPr>
        <w:t xml:space="preserve"> by creating a warm, friendly, open-minded environment for all members. </w:t>
      </w:r>
      <w:r w:rsidR="00B2507D" w:rsidRPr="1164CCB2">
        <w:rPr>
          <w:rFonts w:ascii="Calibri" w:hAnsi="Calibri" w:cs="Calibri"/>
          <w:sz w:val="22"/>
          <w:szCs w:val="22"/>
          <w:lang w:val="en-IE"/>
        </w:rPr>
        <w:t xml:space="preserve"> T</w:t>
      </w:r>
      <w:r w:rsidRPr="1164CCB2">
        <w:rPr>
          <w:rFonts w:ascii="Calibri" w:hAnsi="Calibri" w:cs="Calibri"/>
          <w:sz w:val="22"/>
          <w:szCs w:val="22"/>
          <w:lang w:val="en-IE"/>
        </w:rPr>
        <w:t xml:space="preserve">he </w:t>
      </w:r>
      <w:r w:rsidR="00B2507D" w:rsidRPr="1164CCB2">
        <w:rPr>
          <w:rFonts w:ascii="Calibri" w:hAnsi="Calibri" w:cs="Calibri"/>
          <w:sz w:val="22"/>
          <w:szCs w:val="22"/>
          <w:lang w:val="en-IE"/>
        </w:rPr>
        <w:t>checklists</w:t>
      </w:r>
      <w:r w:rsidRPr="1164CCB2">
        <w:rPr>
          <w:rFonts w:ascii="Calibri" w:hAnsi="Calibri" w:cs="Calibri"/>
          <w:sz w:val="22"/>
          <w:szCs w:val="22"/>
          <w:lang w:val="en-IE"/>
        </w:rPr>
        <w:t xml:space="preserve"> provided in this </w:t>
      </w:r>
      <w:r w:rsidR="124FE844" w:rsidRPr="1164CCB2">
        <w:rPr>
          <w:rFonts w:ascii="Calibri" w:hAnsi="Calibri" w:cs="Calibri"/>
          <w:sz w:val="22"/>
          <w:szCs w:val="22"/>
          <w:lang w:val="en-IE"/>
        </w:rPr>
        <w:t xml:space="preserve">guidance note </w:t>
      </w:r>
      <w:r w:rsidR="00B2507D" w:rsidRPr="1164CCB2">
        <w:rPr>
          <w:rFonts w:ascii="Calibri" w:hAnsi="Calibri" w:cs="Calibri"/>
          <w:sz w:val="22"/>
          <w:szCs w:val="22"/>
          <w:lang w:val="en-IE"/>
        </w:rPr>
        <w:t xml:space="preserve">can help </w:t>
      </w:r>
      <w:r w:rsidR="519FAD77" w:rsidRPr="1164CCB2">
        <w:rPr>
          <w:rFonts w:ascii="Calibri" w:hAnsi="Calibri" w:cs="Calibri"/>
          <w:sz w:val="22"/>
          <w:szCs w:val="22"/>
          <w:lang w:val="en-IE"/>
        </w:rPr>
        <w:t>organisations</w:t>
      </w:r>
      <w:r w:rsidR="00B2507D" w:rsidRPr="1164CCB2">
        <w:rPr>
          <w:rFonts w:ascii="Calibri" w:hAnsi="Calibri" w:cs="Calibri"/>
          <w:sz w:val="22"/>
          <w:szCs w:val="22"/>
          <w:lang w:val="en-IE"/>
        </w:rPr>
        <w:t xml:space="preserve"> manage and support </w:t>
      </w:r>
      <w:r w:rsidR="00754908" w:rsidRPr="1164CCB2">
        <w:rPr>
          <w:rFonts w:ascii="Calibri" w:hAnsi="Calibri" w:cs="Calibri"/>
          <w:sz w:val="22"/>
          <w:szCs w:val="22"/>
          <w:lang w:val="en-IE"/>
        </w:rPr>
        <w:t>their</w:t>
      </w:r>
      <w:r w:rsidR="00B2507D" w:rsidRPr="1164CCB2">
        <w:rPr>
          <w:rFonts w:ascii="Calibri" w:hAnsi="Calibri" w:cs="Calibri"/>
          <w:sz w:val="22"/>
          <w:szCs w:val="22"/>
          <w:lang w:val="en-IE"/>
        </w:rPr>
        <w:t xml:space="preserve"> volunteers </w:t>
      </w:r>
      <w:r w:rsidRPr="1164CCB2">
        <w:rPr>
          <w:rFonts w:ascii="Calibri" w:hAnsi="Calibri" w:cs="Calibri"/>
          <w:sz w:val="22"/>
          <w:szCs w:val="22"/>
          <w:lang w:val="en-IE"/>
        </w:rPr>
        <w:t>to develop, learn and be trained in the areas required.</w:t>
      </w:r>
    </w:p>
    <w:p w14:paraId="76036AE9" w14:textId="77777777" w:rsidR="00B2507D" w:rsidRDefault="00B2507D" w:rsidP="00EB72E8">
      <w:pPr>
        <w:rPr>
          <w:rFonts w:ascii="Calibri" w:hAnsi="Calibri" w:cs="Calibri"/>
          <w:sz w:val="22"/>
          <w:szCs w:val="22"/>
          <w:lang w:val="en-IE"/>
        </w:rPr>
      </w:pPr>
    </w:p>
    <w:p w14:paraId="0B80A266" w14:textId="1ABC668F" w:rsidR="00EB72E8" w:rsidRDefault="00B2507D" w:rsidP="00BC70B4">
      <w:pPr>
        <w:jc w:val="both"/>
        <w:rPr>
          <w:rFonts w:ascii="Calibri" w:hAnsi="Calibri" w:cs="Calibri"/>
          <w:sz w:val="22"/>
          <w:szCs w:val="22"/>
          <w:lang w:val="en-IE"/>
        </w:rPr>
      </w:pPr>
      <w:r>
        <w:rPr>
          <w:rFonts w:ascii="Calibri" w:hAnsi="Calibri" w:cs="Calibri"/>
          <w:sz w:val="22"/>
          <w:szCs w:val="22"/>
          <w:lang w:val="en-IE"/>
        </w:rPr>
        <w:t xml:space="preserve">Volunteer </w:t>
      </w:r>
      <w:r w:rsidR="00BC70B4">
        <w:rPr>
          <w:rFonts w:ascii="Calibri" w:hAnsi="Calibri" w:cs="Calibri"/>
          <w:sz w:val="22"/>
          <w:szCs w:val="22"/>
          <w:lang w:val="en-IE"/>
        </w:rPr>
        <w:t>m</w:t>
      </w:r>
      <w:r>
        <w:rPr>
          <w:rFonts w:ascii="Calibri" w:hAnsi="Calibri" w:cs="Calibri"/>
          <w:sz w:val="22"/>
          <w:szCs w:val="22"/>
          <w:lang w:val="en-IE"/>
        </w:rPr>
        <w:t xml:space="preserve">anagement </w:t>
      </w:r>
      <w:r w:rsidR="00E35E3B">
        <w:rPr>
          <w:rFonts w:ascii="Calibri" w:hAnsi="Calibri" w:cs="Calibri"/>
          <w:sz w:val="22"/>
          <w:szCs w:val="22"/>
          <w:lang w:val="en-IE"/>
        </w:rPr>
        <w:t xml:space="preserve">is a critical part of </w:t>
      </w:r>
      <w:r w:rsidR="00BC70B4">
        <w:rPr>
          <w:rFonts w:ascii="Calibri" w:hAnsi="Calibri" w:cs="Calibri"/>
          <w:sz w:val="22"/>
          <w:szCs w:val="22"/>
          <w:lang w:val="en-IE"/>
        </w:rPr>
        <w:t xml:space="preserve">good organisational governance, as there are multiple potential risks to the organisation should volunteers not be supported and managed appropriately.  A volunteer management policy should be developed to ensure that the organisation has best practices in place to support and manage volunteers. </w:t>
      </w:r>
    </w:p>
    <w:p w14:paraId="48B737D1" w14:textId="37E52BC9" w:rsidR="00C435D5" w:rsidRDefault="00C435D5" w:rsidP="00BC70B4">
      <w:pPr>
        <w:jc w:val="both"/>
        <w:rPr>
          <w:rFonts w:ascii="Calibri" w:hAnsi="Calibri" w:cs="Calibri"/>
          <w:sz w:val="22"/>
          <w:szCs w:val="22"/>
          <w:lang w:val="en-IE"/>
        </w:rPr>
      </w:pPr>
    </w:p>
    <w:p w14:paraId="6DCD9635" w14:textId="03086771" w:rsidR="00C435D5" w:rsidRDefault="00C435D5" w:rsidP="00BC70B4">
      <w:pPr>
        <w:jc w:val="both"/>
        <w:rPr>
          <w:rFonts w:ascii="Calibri" w:hAnsi="Calibri" w:cs="Calibri"/>
          <w:sz w:val="22"/>
          <w:szCs w:val="22"/>
          <w:lang w:val="en-IE"/>
        </w:rPr>
      </w:pPr>
    </w:p>
    <w:p w14:paraId="4B9A2E70" w14:textId="4AEC13D8" w:rsidR="00C435D5" w:rsidRPr="006661D6" w:rsidRDefault="00C435D5" w:rsidP="00C435D5">
      <w:pPr>
        <w:pStyle w:val="SIHeader2"/>
      </w:pPr>
      <w:r>
        <w:t>Whose responsibility is it to manage volunteers?</w:t>
      </w:r>
    </w:p>
    <w:p w14:paraId="74F46244" w14:textId="64017879" w:rsidR="00C435D5" w:rsidRDefault="00C435D5" w:rsidP="00C435D5">
      <w:pPr>
        <w:jc w:val="both"/>
        <w:rPr>
          <w:rFonts w:ascii="Calibri" w:hAnsi="Calibri" w:cs="Calibri"/>
          <w:sz w:val="22"/>
          <w:szCs w:val="22"/>
          <w:lang w:val="en-GB"/>
        </w:rPr>
      </w:pPr>
      <w:r w:rsidRPr="1164CCB2">
        <w:rPr>
          <w:rFonts w:ascii="Calibri" w:hAnsi="Calibri" w:cs="Calibri"/>
          <w:sz w:val="22"/>
          <w:szCs w:val="22"/>
          <w:lang w:val="en-GB"/>
        </w:rPr>
        <w:t xml:space="preserve">It is the responsibility of the </w:t>
      </w:r>
      <w:r w:rsidR="025DBD35" w:rsidRPr="1164CCB2">
        <w:rPr>
          <w:rFonts w:ascii="Calibri" w:hAnsi="Calibri" w:cs="Calibri"/>
          <w:sz w:val="22"/>
          <w:szCs w:val="22"/>
          <w:lang w:val="en-GB"/>
        </w:rPr>
        <w:t>highest level of manageme</w:t>
      </w:r>
      <w:r w:rsidR="02B39140" w:rsidRPr="1164CCB2">
        <w:rPr>
          <w:rFonts w:ascii="Calibri" w:hAnsi="Calibri" w:cs="Calibri"/>
          <w:sz w:val="22"/>
          <w:szCs w:val="22"/>
          <w:lang w:val="en-GB"/>
        </w:rPr>
        <w:t>n</w:t>
      </w:r>
      <w:r w:rsidR="025DBD35" w:rsidRPr="1164CCB2">
        <w:rPr>
          <w:rFonts w:ascii="Calibri" w:hAnsi="Calibri" w:cs="Calibri"/>
          <w:sz w:val="22"/>
          <w:szCs w:val="22"/>
          <w:lang w:val="en-GB"/>
        </w:rPr>
        <w:t xml:space="preserve">t in the organisation / </w:t>
      </w:r>
      <w:r w:rsidRPr="1164CCB2">
        <w:rPr>
          <w:rFonts w:ascii="Calibri" w:hAnsi="Calibri" w:cs="Calibri"/>
          <w:sz w:val="22"/>
          <w:szCs w:val="22"/>
          <w:lang w:val="en-GB"/>
        </w:rPr>
        <w:t xml:space="preserve">Chief Executive Officer </w:t>
      </w:r>
      <w:r w:rsidR="79473ACC" w:rsidRPr="1164CCB2">
        <w:rPr>
          <w:rFonts w:ascii="Calibri" w:hAnsi="Calibri" w:cs="Calibri"/>
          <w:sz w:val="22"/>
          <w:szCs w:val="22"/>
          <w:lang w:val="en-GB"/>
        </w:rPr>
        <w:t xml:space="preserve">(CEO) </w:t>
      </w:r>
      <w:r w:rsidRPr="1164CCB2">
        <w:rPr>
          <w:rFonts w:ascii="Calibri" w:hAnsi="Calibri" w:cs="Calibri"/>
          <w:sz w:val="22"/>
          <w:szCs w:val="22"/>
          <w:lang w:val="en-GB"/>
        </w:rPr>
        <w:t>to implement human resource policies, such as volunteer management.  It is also the responsibility of the Board to be confident that volunteers are being managed and supported appropriately as per the Governance Code for Sport.  A volunteer management policy should outline the organisation</w:t>
      </w:r>
      <w:r w:rsidR="5D3DC81B" w:rsidRPr="1164CCB2">
        <w:rPr>
          <w:rFonts w:ascii="Calibri" w:hAnsi="Calibri" w:cs="Calibri"/>
          <w:sz w:val="22"/>
          <w:szCs w:val="22"/>
          <w:lang w:val="en-GB"/>
        </w:rPr>
        <w:t>’</w:t>
      </w:r>
      <w:r w:rsidRPr="1164CCB2">
        <w:rPr>
          <w:rFonts w:ascii="Calibri" w:hAnsi="Calibri" w:cs="Calibri"/>
          <w:sz w:val="22"/>
          <w:szCs w:val="22"/>
          <w:lang w:val="en-GB"/>
        </w:rPr>
        <w:t xml:space="preserve">s plan and position around managing and supporting volunteers.  </w:t>
      </w:r>
    </w:p>
    <w:p w14:paraId="74751B03" w14:textId="77777777" w:rsidR="00C435D5" w:rsidRPr="00EB72E8" w:rsidRDefault="00C435D5" w:rsidP="00BC70B4">
      <w:pPr>
        <w:jc w:val="both"/>
        <w:rPr>
          <w:rFonts w:ascii="Calibri" w:hAnsi="Calibri" w:cs="Calibri"/>
          <w:sz w:val="22"/>
          <w:szCs w:val="22"/>
          <w:lang w:val="en-IE"/>
        </w:rPr>
      </w:pPr>
    </w:p>
    <w:p w14:paraId="335FA6DA" w14:textId="77777777" w:rsidR="00142B23" w:rsidRPr="00142B23" w:rsidRDefault="00142B23" w:rsidP="00142B23">
      <w:pPr>
        <w:rPr>
          <w:rFonts w:ascii="Calibri" w:hAnsi="Calibri" w:cs="Calibri"/>
          <w:sz w:val="22"/>
          <w:szCs w:val="22"/>
          <w:lang w:val="en-GB"/>
        </w:rPr>
      </w:pPr>
    </w:p>
    <w:p w14:paraId="4F805A0E" w14:textId="177146AC" w:rsidR="00A10F22" w:rsidRDefault="00A10F22">
      <w:pPr>
        <w:rPr>
          <w:rFonts w:ascii="Calibri" w:hAnsi="Calibri" w:cs="Calibri"/>
          <w:sz w:val="22"/>
          <w:szCs w:val="22"/>
        </w:rPr>
      </w:pPr>
      <w:r>
        <w:rPr>
          <w:rFonts w:ascii="Calibri" w:hAnsi="Calibri" w:cs="Calibri"/>
          <w:sz w:val="22"/>
          <w:szCs w:val="22"/>
        </w:rPr>
        <w:br w:type="page"/>
      </w:r>
    </w:p>
    <w:p w14:paraId="6FB0FE96" w14:textId="77777777" w:rsidR="006630A1" w:rsidRPr="00757F32" w:rsidRDefault="006630A1" w:rsidP="00757F32">
      <w:pPr>
        <w:rPr>
          <w:rFonts w:ascii="Calibri" w:hAnsi="Calibri" w:cs="Calibri"/>
          <w:sz w:val="22"/>
          <w:szCs w:val="22"/>
        </w:rPr>
      </w:pPr>
    </w:p>
    <w:p w14:paraId="026A56E1" w14:textId="59397544" w:rsidR="00670E48" w:rsidRDefault="00670E48" w:rsidP="00757F32">
      <w:pPr>
        <w:rPr>
          <w:rFonts w:ascii="Calibri" w:hAnsi="Calibri" w:cs="Calibri"/>
          <w:sz w:val="22"/>
          <w:szCs w:val="22"/>
        </w:rPr>
      </w:pPr>
    </w:p>
    <w:p w14:paraId="5D6C1B17" w14:textId="4427102E" w:rsidR="00757F32" w:rsidRPr="006661D6" w:rsidRDefault="00BC70B4" w:rsidP="00D7243E">
      <w:pPr>
        <w:pStyle w:val="SIHeader2"/>
      </w:pPr>
      <w:r>
        <w:t>What is volunteer management</w:t>
      </w:r>
      <w:r w:rsidR="00C435D5">
        <w:t>?</w:t>
      </w:r>
    </w:p>
    <w:p w14:paraId="73BA37E7" w14:textId="753B4B21" w:rsidR="00BC0EB6" w:rsidRPr="00C435D5" w:rsidRDefault="00BC0EB6" w:rsidP="00BC0EB6">
      <w:pPr>
        <w:rPr>
          <w:rFonts w:ascii="Calibri" w:hAnsi="Calibri" w:cs="Calibri"/>
          <w:bCs/>
          <w:sz w:val="22"/>
          <w:szCs w:val="22"/>
        </w:rPr>
      </w:pPr>
      <w:r w:rsidRPr="00BC0EB6">
        <w:rPr>
          <w:rFonts w:ascii="Calibri" w:hAnsi="Calibri" w:cs="Calibri"/>
          <w:bCs/>
          <w:sz w:val="22"/>
          <w:szCs w:val="22"/>
        </w:rPr>
        <w:t xml:space="preserve">Volunteer management </w:t>
      </w:r>
      <w:r w:rsidR="00BC70B4" w:rsidRPr="00C435D5">
        <w:rPr>
          <w:rFonts w:ascii="Calibri" w:hAnsi="Calibri" w:cs="Calibri"/>
          <w:bCs/>
          <w:sz w:val="22"/>
          <w:szCs w:val="22"/>
        </w:rPr>
        <w:t>is about</w:t>
      </w:r>
      <w:r w:rsidRPr="00BC0EB6">
        <w:rPr>
          <w:rFonts w:ascii="Calibri" w:hAnsi="Calibri" w:cs="Calibri"/>
          <w:bCs/>
          <w:sz w:val="22"/>
          <w:szCs w:val="22"/>
        </w:rPr>
        <w:t>:</w:t>
      </w:r>
    </w:p>
    <w:p w14:paraId="2B940FFF" w14:textId="3890CF3B" w:rsidR="00C435D5" w:rsidRDefault="00C435D5" w:rsidP="00C435D5">
      <w:pPr>
        <w:pStyle w:val="ListParagraph"/>
        <w:numPr>
          <w:ilvl w:val="0"/>
          <w:numId w:val="2"/>
        </w:numPr>
        <w:rPr>
          <w:rFonts w:ascii="Calibri" w:hAnsi="Calibri" w:cs="Calibri"/>
          <w:sz w:val="22"/>
          <w:szCs w:val="22"/>
          <w:lang w:val="en-GB" w:bidi="en-GB"/>
        </w:rPr>
      </w:pPr>
      <w:r>
        <w:rPr>
          <w:rFonts w:ascii="Calibri" w:hAnsi="Calibri" w:cs="Calibri"/>
          <w:sz w:val="22"/>
          <w:szCs w:val="22"/>
          <w:lang w:val="en-GB" w:bidi="en-GB"/>
        </w:rPr>
        <w:t>The rights and responsibilities of volunteers</w:t>
      </w:r>
    </w:p>
    <w:p w14:paraId="72ED6C15" w14:textId="11AAA9BC" w:rsidR="00C435D5" w:rsidRPr="00C435D5" w:rsidRDefault="00C435D5" w:rsidP="00C435D5">
      <w:pPr>
        <w:pStyle w:val="ListParagraph"/>
        <w:numPr>
          <w:ilvl w:val="0"/>
          <w:numId w:val="2"/>
        </w:numPr>
        <w:rPr>
          <w:rFonts w:ascii="Calibri" w:hAnsi="Calibri" w:cs="Calibri"/>
          <w:sz w:val="22"/>
          <w:szCs w:val="22"/>
          <w:lang w:val="en-GB" w:bidi="en-GB"/>
        </w:rPr>
      </w:pPr>
      <w:r w:rsidRPr="00BC0EB6">
        <w:rPr>
          <w:rFonts w:ascii="Calibri" w:hAnsi="Calibri" w:cs="Calibri"/>
          <w:sz w:val="22"/>
          <w:szCs w:val="22"/>
        </w:rPr>
        <w:t>Outlin</w:t>
      </w:r>
      <w:r>
        <w:rPr>
          <w:rFonts w:ascii="Calibri" w:hAnsi="Calibri" w:cs="Calibri"/>
          <w:sz w:val="22"/>
          <w:szCs w:val="22"/>
        </w:rPr>
        <w:t>ing</w:t>
      </w:r>
      <w:r w:rsidRPr="00BC0EB6">
        <w:rPr>
          <w:rFonts w:ascii="Calibri" w:hAnsi="Calibri" w:cs="Calibri"/>
          <w:sz w:val="22"/>
          <w:szCs w:val="22"/>
        </w:rPr>
        <w:t xml:space="preserve"> the importance of job descriptions</w:t>
      </w:r>
    </w:p>
    <w:p w14:paraId="5B3E4D3D" w14:textId="6986CC00" w:rsidR="00C435D5" w:rsidRPr="00C435D5" w:rsidRDefault="00C435D5" w:rsidP="00C435D5">
      <w:pPr>
        <w:pStyle w:val="ListParagraph"/>
        <w:numPr>
          <w:ilvl w:val="0"/>
          <w:numId w:val="2"/>
        </w:numPr>
        <w:rPr>
          <w:rFonts w:ascii="Calibri" w:hAnsi="Calibri" w:cs="Calibri"/>
          <w:sz w:val="22"/>
          <w:szCs w:val="22"/>
          <w:lang w:val="en-GB" w:bidi="en-GB"/>
        </w:rPr>
      </w:pPr>
      <w:r w:rsidRPr="00BC0EB6">
        <w:rPr>
          <w:rFonts w:ascii="Calibri" w:hAnsi="Calibri" w:cs="Calibri"/>
          <w:sz w:val="22"/>
          <w:szCs w:val="22"/>
        </w:rPr>
        <w:t>Identify</w:t>
      </w:r>
      <w:r>
        <w:rPr>
          <w:rFonts w:ascii="Calibri" w:hAnsi="Calibri" w:cs="Calibri"/>
          <w:sz w:val="22"/>
          <w:szCs w:val="22"/>
        </w:rPr>
        <w:t>ing</w:t>
      </w:r>
      <w:r w:rsidRPr="00BC0EB6">
        <w:rPr>
          <w:rFonts w:ascii="Calibri" w:hAnsi="Calibri" w:cs="Calibri"/>
          <w:sz w:val="22"/>
          <w:szCs w:val="22"/>
        </w:rPr>
        <w:t xml:space="preserve"> ways to recruit, retain and </w:t>
      </w:r>
      <w:proofErr w:type="spellStart"/>
      <w:r w:rsidRPr="00BC0EB6">
        <w:rPr>
          <w:rFonts w:ascii="Calibri" w:hAnsi="Calibri" w:cs="Calibri"/>
          <w:sz w:val="22"/>
          <w:szCs w:val="22"/>
        </w:rPr>
        <w:t>recognise</w:t>
      </w:r>
      <w:proofErr w:type="spellEnd"/>
      <w:r w:rsidRPr="00BC0EB6">
        <w:rPr>
          <w:rFonts w:ascii="Calibri" w:hAnsi="Calibri" w:cs="Calibri"/>
          <w:sz w:val="22"/>
          <w:szCs w:val="22"/>
        </w:rPr>
        <w:t xml:space="preserve"> volunteers</w:t>
      </w:r>
    </w:p>
    <w:p w14:paraId="734CFC0E" w14:textId="63919F10" w:rsidR="00C435D5" w:rsidRPr="00C435D5" w:rsidRDefault="00C435D5" w:rsidP="00C435D5">
      <w:pPr>
        <w:pStyle w:val="ListParagraph"/>
        <w:numPr>
          <w:ilvl w:val="0"/>
          <w:numId w:val="2"/>
        </w:numPr>
        <w:rPr>
          <w:rFonts w:ascii="Calibri" w:hAnsi="Calibri" w:cs="Calibri"/>
          <w:sz w:val="22"/>
          <w:szCs w:val="22"/>
          <w:lang w:val="en-GB" w:bidi="en-GB"/>
        </w:rPr>
      </w:pPr>
      <w:r>
        <w:rPr>
          <w:rFonts w:ascii="Calibri" w:hAnsi="Calibri" w:cs="Calibri"/>
          <w:sz w:val="22"/>
          <w:szCs w:val="22"/>
        </w:rPr>
        <w:t>T</w:t>
      </w:r>
      <w:r w:rsidRPr="00BC0EB6">
        <w:rPr>
          <w:rFonts w:ascii="Calibri" w:hAnsi="Calibri" w:cs="Calibri"/>
          <w:sz w:val="22"/>
          <w:szCs w:val="22"/>
        </w:rPr>
        <w:t>he process of selecting and screening volunteers</w:t>
      </w:r>
    </w:p>
    <w:p w14:paraId="0555003D" w14:textId="2A72757D" w:rsidR="00C435D5" w:rsidRDefault="00C435D5" w:rsidP="00C435D5">
      <w:pPr>
        <w:numPr>
          <w:ilvl w:val="0"/>
          <w:numId w:val="2"/>
        </w:numPr>
        <w:rPr>
          <w:rFonts w:ascii="Calibri" w:hAnsi="Calibri" w:cs="Calibri"/>
          <w:sz w:val="22"/>
          <w:szCs w:val="22"/>
        </w:rPr>
      </w:pPr>
      <w:r w:rsidRPr="00BC0EB6">
        <w:rPr>
          <w:rFonts w:ascii="Calibri" w:hAnsi="Calibri" w:cs="Calibri"/>
          <w:sz w:val="22"/>
          <w:szCs w:val="22"/>
        </w:rPr>
        <w:t>Identify</w:t>
      </w:r>
      <w:r>
        <w:rPr>
          <w:rFonts w:ascii="Calibri" w:hAnsi="Calibri" w:cs="Calibri"/>
          <w:sz w:val="22"/>
          <w:szCs w:val="22"/>
        </w:rPr>
        <w:t>ing</w:t>
      </w:r>
      <w:r w:rsidRPr="00BC0EB6">
        <w:rPr>
          <w:rFonts w:ascii="Calibri" w:hAnsi="Calibri" w:cs="Calibri"/>
          <w:sz w:val="22"/>
          <w:szCs w:val="22"/>
        </w:rPr>
        <w:t xml:space="preserve"> the need for succession planning</w:t>
      </w:r>
    </w:p>
    <w:p w14:paraId="0411F5A9" w14:textId="264AC4D9" w:rsidR="00A10F22" w:rsidRDefault="00A10F22" w:rsidP="00C435D5">
      <w:pPr>
        <w:numPr>
          <w:ilvl w:val="0"/>
          <w:numId w:val="2"/>
        </w:numPr>
        <w:rPr>
          <w:rFonts w:ascii="Calibri" w:hAnsi="Calibri" w:cs="Calibri"/>
          <w:sz w:val="22"/>
          <w:szCs w:val="22"/>
        </w:rPr>
      </w:pPr>
      <w:r>
        <w:rPr>
          <w:rFonts w:ascii="Calibri" w:hAnsi="Calibri" w:cs="Calibri"/>
          <w:sz w:val="22"/>
          <w:szCs w:val="22"/>
        </w:rPr>
        <w:t xml:space="preserve">The management of volunteers in negative situations </w:t>
      </w:r>
      <w:r w:rsidR="00754908">
        <w:rPr>
          <w:rFonts w:ascii="Calibri" w:hAnsi="Calibri" w:cs="Calibri"/>
          <w:sz w:val="22"/>
          <w:szCs w:val="22"/>
        </w:rPr>
        <w:t>e.g.,</w:t>
      </w:r>
      <w:r>
        <w:rPr>
          <w:rFonts w:ascii="Calibri" w:hAnsi="Calibri" w:cs="Calibri"/>
          <w:sz w:val="22"/>
          <w:szCs w:val="22"/>
        </w:rPr>
        <w:t xml:space="preserve"> termination of a volunteer role</w:t>
      </w:r>
    </w:p>
    <w:p w14:paraId="64900D24" w14:textId="77777777" w:rsidR="00C435D5" w:rsidRPr="00BB20D5" w:rsidRDefault="00C435D5" w:rsidP="00C435D5">
      <w:pPr>
        <w:pStyle w:val="ListParagraph"/>
        <w:rPr>
          <w:rFonts w:ascii="Calibri" w:hAnsi="Calibri" w:cs="Calibri"/>
          <w:sz w:val="22"/>
          <w:szCs w:val="22"/>
          <w:lang w:val="en-GB" w:bidi="en-GB"/>
        </w:rPr>
      </w:pPr>
    </w:p>
    <w:p w14:paraId="214CA22A" w14:textId="29A47F57" w:rsidR="00BC0EB6" w:rsidRDefault="00BC0EB6" w:rsidP="00BC0EB6">
      <w:pPr>
        <w:rPr>
          <w:rFonts w:ascii="Calibri" w:hAnsi="Calibri" w:cs="Calibri"/>
          <w:sz w:val="22"/>
          <w:szCs w:val="22"/>
        </w:rPr>
      </w:pPr>
    </w:p>
    <w:p w14:paraId="6ACDE3B8" w14:textId="164D0657" w:rsidR="00C435D5" w:rsidRPr="006661D6" w:rsidRDefault="00C435D5" w:rsidP="4F7CB4CD">
      <w:pPr>
        <w:pStyle w:val="SIHeader2"/>
        <w:rPr>
          <w:color w:val="FF0000"/>
        </w:rPr>
      </w:pPr>
      <w:r w:rsidRPr="00B2755C">
        <w:t>What should a volunteer management policy cover?</w:t>
      </w:r>
    </w:p>
    <w:p w14:paraId="5BDE5B11" w14:textId="0CA089C1" w:rsidR="00BC0EB6" w:rsidRDefault="00C435D5" w:rsidP="00BC0EB6">
      <w:pPr>
        <w:rPr>
          <w:rFonts w:ascii="Calibri" w:hAnsi="Calibri" w:cs="Calibri"/>
          <w:sz w:val="22"/>
          <w:szCs w:val="22"/>
        </w:rPr>
      </w:pPr>
      <w:r>
        <w:rPr>
          <w:rFonts w:ascii="Calibri" w:hAnsi="Calibri" w:cs="Calibri"/>
          <w:sz w:val="22"/>
          <w:szCs w:val="22"/>
        </w:rPr>
        <w:t>A volunteer management policy should cover:</w:t>
      </w:r>
    </w:p>
    <w:p w14:paraId="4199E724"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Introduction to the organisation and why volunteers are involved</w:t>
      </w:r>
    </w:p>
    <w:p w14:paraId="7F06E871"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Vision and mission for volunteering</w:t>
      </w:r>
    </w:p>
    <w:p w14:paraId="63D4EE9F"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 xml:space="preserve">The role of staff in </w:t>
      </w:r>
      <w:r>
        <w:rPr>
          <w:rFonts w:ascii="Calibri" w:hAnsi="Calibri" w:cs="Calibri"/>
          <w:sz w:val="22"/>
          <w:szCs w:val="22"/>
          <w:lang w:val="en-GB"/>
        </w:rPr>
        <w:t>supporting</w:t>
      </w:r>
      <w:r w:rsidRPr="00C435D5">
        <w:rPr>
          <w:rFonts w:ascii="Calibri" w:hAnsi="Calibri" w:cs="Calibri"/>
          <w:sz w:val="22"/>
          <w:szCs w:val="22"/>
          <w:lang w:val="en-GB"/>
        </w:rPr>
        <w:t xml:space="preserve"> volunteer</w:t>
      </w:r>
      <w:r>
        <w:rPr>
          <w:rFonts w:ascii="Calibri" w:hAnsi="Calibri" w:cs="Calibri"/>
          <w:sz w:val="22"/>
          <w:szCs w:val="22"/>
          <w:lang w:val="en-GB"/>
        </w:rPr>
        <w:t>s</w:t>
      </w:r>
    </w:p>
    <w:p w14:paraId="3D95A5C8"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Volunteer roles required</w:t>
      </w:r>
    </w:p>
    <w:p w14:paraId="05F2B73E" w14:textId="48A4380C"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Matching the right volunteers to the right roles</w:t>
      </w:r>
    </w:p>
    <w:p w14:paraId="5F0701F1" w14:textId="064D2325" w:rsidR="00A168F5" w:rsidRDefault="00A168F5" w:rsidP="00C435D5">
      <w:pPr>
        <w:pStyle w:val="ListParagraph"/>
        <w:numPr>
          <w:ilvl w:val="0"/>
          <w:numId w:val="2"/>
        </w:numPr>
        <w:rPr>
          <w:rFonts w:ascii="Calibri" w:hAnsi="Calibri" w:cs="Calibri"/>
          <w:sz w:val="22"/>
          <w:szCs w:val="22"/>
          <w:lang w:val="en-GB" w:bidi="en-GB"/>
        </w:rPr>
      </w:pPr>
      <w:r>
        <w:rPr>
          <w:rFonts w:ascii="Calibri" w:hAnsi="Calibri" w:cs="Calibri"/>
          <w:sz w:val="22"/>
          <w:szCs w:val="22"/>
          <w:lang w:val="en-GB"/>
        </w:rPr>
        <w:t>Volunteer code of conduct</w:t>
      </w:r>
    </w:p>
    <w:p w14:paraId="008FB015" w14:textId="2B8D545C"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Equality, diversity and inclusion</w:t>
      </w:r>
    </w:p>
    <w:p w14:paraId="67EA2469" w14:textId="49F35FA7" w:rsidR="00B2755C" w:rsidRDefault="00B2755C" w:rsidP="00C435D5">
      <w:pPr>
        <w:pStyle w:val="ListParagraph"/>
        <w:numPr>
          <w:ilvl w:val="0"/>
          <w:numId w:val="2"/>
        </w:numPr>
        <w:rPr>
          <w:rFonts w:ascii="Calibri" w:hAnsi="Calibri" w:cs="Calibri"/>
          <w:sz w:val="22"/>
          <w:szCs w:val="22"/>
          <w:lang w:val="en-GB" w:bidi="en-GB"/>
        </w:rPr>
      </w:pPr>
      <w:r>
        <w:rPr>
          <w:rFonts w:ascii="Calibri" w:hAnsi="Calibri" w:cs="Calibri"/>
          <w:sz w:val="22"/>
          <w:szCs w:val="22"/>
          <w:lang w:val="en-GB"/>
        </w:rPr>
        <w:t>Safeguarding guidelines</w:t>
      </w:r>
    </w:p>
    <w:p w14:paraId="79F40E9D"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Positive induction and training</w:t>
      </w:r>
    </w:p>
    <w:p w14:paraId="38C17BE0"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Health &amp; safety and insurance</w:t>
      </w:r>
    </w:p>
    <w:p w14:paraId="041DCFB8"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Expenses</w:t>
      </w:r>
    </w:p>
    <w:p w14:paraId="7301324B"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Saying thank you</w:t>
      </w:r>
    </w:p>
    <w:p w14:paraId="27A03A83"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Managing challenging situations</w:t>
      </w:r>
    </w:p>
    <w:p w14:paraId="20CCADF8"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Confidentiality</w:t>
      </w:r>
    </w:p>
    <w:p w14:paraId="40AF6A6E" w14:textId="77777777"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Photography</w:t>
      </w:r>
    </w:p>
    <w:p w14:paraId="257FC162" w14:textId="1D6E6EC8" w:rsid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Social media</w:t>
      </w:r>
    </w:p>
    <w:p w14:paraId="309CC01B" w14:textId="5E7369BA" w:rsidR="00754908" w:rsidRDefault="00754908" w:rsidP="00C435D5">
      <w:pPr>
        <w:pStyle w:val="ListParagraph"/>
        <w:numPr>
          <w:ilvl w:val="0"/>
          <w:numId w:val="2"/>
        </w:numPr>
        <w:rPr>
          <w:rFonts w:ascii="Calibri" w:hAnsi="Calibri" w:cs="Calibri"/>
          <w:sz w:val="22"/>
          <w:szCs w:val="22"/>
          <w:lang w:val="en-GB" w:bidi="en-GB"/>
        </w:rPr>
      </w:pPr>
      <w:r>
        <w:rPr>
          <w:rFonts w:ascii="Calibri" w:hAnsi="Calibri" w:cs="Calibri"/>
          <w:sz w:val="22"/>
          <w:szCs w:val="22"/>
          <w:lang w:val="en-GB"/>
        </w:rPr>
        <w:t>Grievance policy</w:t>
      </w:r>
    </w:p>
    <w:p w14:paraId="7C8B5F18" w14:textId="242B4497" w:rsidR="00C435D5" w:rsidRDefault="00C435D5" w:rsidP="00C435D5">
      <w:pPr>
        <w:pStyle w:val="ListParagraph"/>
        <w:numPr>
          <w:ilvl w:val="0"/>
          <w:numId w:val="2"/>
        </w:numPr>
        <w:rPr>
          <w:rFonts w:ascii="Calibri" w:hAnsi="Calibri" w:cs="Calibri"/>
          <w:sz w:val="22"/>
          <w:szCs w:val="22"/>
          <w:lang w:val="en-GB" w:bidi="en-GB"/>
        </w:rPr>
      </w:pPr>
      <w:r>
        <w:rPr>
          <w:rFonts w:ascii="Calibri" w:hAnsi="Calibri" w:cs="Calibri"/>
          <w:sz w:val="22"/>
          <w:szCs w:val="22"/>
          <w:lang w:val="en-GB"/>
        </w:rPr>
        <w:t>Termination of role</w:t>
      </w:r>
    </w:p>
    <w:p w14:paraId="05D157EE" w14:textId="1A244582" w:rsidR="00C435D5" w:rsidRPr="00C435D5" w:rsidRDefault="00C435D5" w:rsidP="00C435D5">
      <w:pPr>
        <w:pStyle w:val="ListParagraph"/>
        <w:numPr>
          <w:ilvl w:val="0"/>
          <w:numId w:val="2"/>
        </w:numPr>
        <w:rPr>
          <w:rFonts w:ascii="Calibri" w:hAnsi="Calibri" w:cs="Calibri"/>
          <w:sz w:val="22"/>
          <w:szCs w:val="22"/>
          <w:lang w:val="en-GB" w:bidi="en-GB"/>
        </w:rPr>
      </w:pPr>
      <w:r w:rsidRPr="00C435D5">
        <w:rPr>
          <w:rFonts w:ascii="Calibri" w:hAnsi="Calibri" w:cs="Calibri"/>
          <w:sz w:val="22"/>
          <w:szCs w:val="22"/>
          <w:lang w:val="en-GB"/>
        </w:rPr>
        <w:t>Review</w:t>
      </w:r>
    </w:p>
    <w:p w14:paraId="31AD1AE9" w14:textId="58EE3848" w:rsidR="00C435D5" w:rsidRDefault="00C435D5" w:rsidP="00BC0EB6">
      <w:pPr>
        <w:rPr>
          <w:rFonts w:ascii="Calibri" w:hAnsi="Calibri" w:cs="Calibri"/>
          <w:sz w:val="22"/>
          <w:szCs w:val="22"/>
        </w:rPr>
      </w:pPr>
    </w:p>
    <w:p w14:paraId="34C0B0E4" w14:textId="77777777" w:rsidR="00C435D5" w:rsidRPr="00BC0EB6" w:rsidRDefault="00C435D5" w:rsidP="00BC0EB6">
      <w:pPr>
        <w:rPr>
          <w:rFonts w:ascii="Calibri" w:hAnsi="Calibri" w:cs="Calibri"/>
          <w:sz w:val="22"/>
          <w:szCs w:val="22"/>
        </w:rPr>
      </w:pPr>
    </w:p>
    <w:p w14:paraId="0F26F4BC" w14:textId="3FB30904" w:rsidR="00A10F22" w:rsidRPr="006661D6" w:rsidRDefault="00A10F22" w:rsidP="00A10F22">
      <w:pPr>
        <w:pStyle w:val="SIHeader2"/>
      </w:pPr>
      <w:r>
        <w:t>Training for volunteers</w:t>
      </w:r>
    </w:p>
    <w:p w14:paraId="2A6FD0D8" w14:textId="2DA76A71" w:rsidR="00EB72E8" w:rsidRPr="00EB72E8" w:rsidRDefault="00A10F22" w:rsidP="00A10F22">
      <w:pPr>
        <w:jc w:val="both"/>
        <w:rPr>
          <w:rFonts w:ascii="Calibri" w:hAnsi="Calibri" w:cs="Calibri"/>
          <w:sz w:val="22"/>
          <w:szCs w:val="22"/>
          <w:lang w:val="en-IE"/>
        </w:rPr>
      </w:pPr>
      <w:r w:rsidRPr="4F7CB4CD">
        <w:rPr>
          <w:rFonts w:ascii="Calibri" w:hAnsi="Calibri" w:cs="Calibri"/>
          <w:sz w:val="22"/>
          <w:szCs w:val="22"/>
          <w:lang w:val="en-IE"/>
        </w:rPr>
        <w:t>All</w:t>
      </w:r>
      <w:r w:rsidR="00EB72E8" w:rsidRPr="4F7CB4CD">
        <w:rPr>
          <w:rFonts w:ascii="Calibri" w:hAnsi="Calibri" w:cs="Calibri"/>
          <w:sz w:val="22"/>
          <w:szCs w:val="22"/>
          <w:lang w:val="en-IE"/>
        </w:rPr>
        <w:t xml:space="preserve"> new volunteers </w:t>
      </w:r>
      <w:r w:rsidRPr="4F7CB4CD">
        <w:rPr>
          <w:rFonts w:ascii="Calibri" w:hAnsi="Calibri" w:cs="Calibri"/>
          <w:sz w:val="22"/>
          <w:szCs w:val="22"/>
          <w:lang w:val="en-IE"/>
        </w:rPr>
        <w:t xml:space="preserve">should be </w:t>
      </w:r>
      <w:r w:rsidR="00EB72E8" w:rsidRPr="4F7CB4CD">
        <w:rPr>
          <w:rFonts w:ascii="Calibri" w:hAnsi="Calibri" w:cs="Calibri"/>
          <w:sz w:val="22"/>
          <w:szCs w:val="22"/>
          <w:lang w:val="en-IE"/>
        </w:rPr>
        <w:t xml:space="preserve">given a basic induction to the </w:t>
      </w:r>
      <w:r w:rsidRPr="4F7CB4CD">
        <w:rPr>
          <w:rFonts w:ascii="Calibri" w:hAnsi="Calibri" w:cs="Calibri"/>
          <w:sz w:val="22"/>
          <w:szCs w:val="22"/>
          <w:lang w:val="en-IE"/>
        </w:rPr>
        <w:t>organisation</w:t>
      </w:r>
      <w:r w:rsidR="00EB72E8" w:rsidRPr="4F7CB4CD">
        <w:rPr>
          <w:rFonts w:ascii="Calibri" w:hAnsi="Calibri" w:cs="Calibri"/>
          <w:sz w:val="22"/>
          <w:szCs w:val="22"/>
          <w:lang w:val="en-IE"/>
        </w:rPr>
        <w:t xml:space="preserve">, an introduction to the committee and other volunteers, and an understanding of what is expected of them.  New volunteers should ideally be given a simple written description of the </w:t>
      </w:r>
      <w:r w:rsidR="0828FA8E" w:rsidRPr="4F7CB4CD">
        <w:rPr>
          <w:rFonts w:ascii="Calibri" w:hAnsi="Calibri" w:cs="Calibri"/>
          <w:sz w:val="22"/>
          <w:szCs w:val="22"/>
          <w:lang w:val="en-IE"/>
        </w:rPr>
        <w:t>role/</w:t>
      </w:r>
      <w:r w:rsidR="00EB72E8" w:rsidRPr="4F7CB4CD">
        <w:rPr>
          <w:rFonts w:ascii="Calibri" w:hAnsi="Calibri" w:cs="Calibri"/>
          <w:sz w:val="22"/>
          <w:szCs w:val="22"/>
          <w:lang w:val="en-IE"/>
        </w:rPr>
        <w:t xml:space="preserve">task expected of them (this could be by email).  </w:t>
      </w:r>
      <w:r w:rsidRPr="4F7CB4CD">
        <w:rPr>
          <w:rFonts w:ascii="Calibri" w:hAnsi="Calibri" w:cs="Calibri"/>
          <w:sz w:val="22"/>
          <w:szCs w:val="22"/>
          <w:lang w:val="en-IE"/>
        </w:rPr>
        <w:t>T</w:t>
      </w:r>
      <w:r w:rsidR="00EB72E8" w:rsidRPr="4F7CB4CD">
        <w:rPr>
          <w:rFonts w:ascii="Calibri" w:hAnsi="Calibri" w:cs="Calibri"/>
          <w:sz w:val="22"/>
          <w:szCs w:val="22"/>
          <w:lang w:val="en-IE"/>
        </w:rPr>
        <w:t>o make them feel comfortable they could be invited to shadow another volunteer initially, so they understand the role better</w:t>
      </w:r>
      <w:r w:rsidRPr="4F7CB4CD">
        <w:rPr>
          <w:rFonts w:ascii="Calibri" w:hAnsi="Calibri" w:cs="Calibri"/>
          <w:sz w:val="22"/>
          <w:szCs w:val="22"/>
          <w:lang w:val="en-IE"/>
        </w:rPr>
        <w:t xml:space="preserve">.  </w:t>
      </w:r>
      <w:r w:rsidR="00A168F5" w:rsidRPr="4F7CB4CD">
        <w:rPr>
          <w:rFonts w:ascii="Calibri" w:hAnsi="Calibri" w:cs="Calibri"/>
          <w:sz w:val="22"/>
          <w:szCs w:val="22"/>
          <w:lang w:val="en-IE"/>
        </w:rPr>
        <w:t>Volunteers should all be provided with the volunteer code of conduct.</w:t>
      </w:r>
    </w:p>
    <w:p w14:paraId="1EABA684" w14:textId="77777777" w:rsidR="00EB72E8" w:rsidRPr="00EB72E8" w:rsidRDefault="00EB72E8" w:rsidP="00A10F22">
      <w:pPr>
        <w:jc w:val="both"/>
        <w:rPr>
          <w:rFonts w:ascii="Calibri" w:hAnsi="Calibri" w:cs="Calibri"/>
          <w:sz w:val="22"/>
          <w:szCs w:val="22"/>
          <w:lang w:val="en-IE"/>
        </w:rPr>
      </w:pPr>
    </w:p>
    <w:p w14:paraId="3A1FEAB3" w14:textId="4260B54A" w:rsidR="00EB72E8" w:rsidRDefault="4CB04401" w:rsidP="00A10F22">
      <w:pPr>
        <w:jc w:val="both"/>
        <w:rPr>
          <w:rFonts w:ascii="Calibri" w:hAnsi="Calibri" w:cs="Calibri"/>
          <w:sz w:val="22"/>
          <w:szCs w:val="22"/>
          <w:lang w:val="en-IE"/>
        </w:rPr>
      </w:pPr>
      <w:r w:rsidRPr="1164CCB2">
        <w:rPr>
          <w:rFonts w:ascii="Calibri" w:hAnsi="Calibri" w:cs="Calibri"/>
          <w:sz w:val="22"/>
          <w:szCs w:val="22"/>
          <w:lang w:val="en-IE"/>
        </w:rPr>
        <w:t>The</w:t>
      </w:r>
      <w:r w:rsidR="00A10F22" w:rsidRPr="1164CCB2">
        <w:rPr>
          <w:rFonts w:ascii="Calibri" w:hAnsi="Calibri" w:cs="Calibri"/>
          <w:sz w:val="22"/>
          <w:szCs w:val="22"/>
          <w:lang w:val="en-IE"/>
        </w:rPr>
        <w:t xml:space="preserve"> governing body/sport</w:t>
      </w:r>
      <w:r w:rsidR="773667EE" w:rsidRPr="1164CCB2">
        <w:rPr>
          <w:rFonts w:ascii="Calibri" w:hAnsi="Calibri" w:cs="Calibri"/>
          <w:sz w:val="22"/>
          <w:szCs w:val="22"/>
          <w:lang w:val="en-IE"/>
        </w:rPr>
        <w:t xml:space="preserve"> organisation</w:t>
      </w:r>
      <w:r w:rsidR="00A10F22" w:rsidRPr="1164CCB2">
        <w:rPr>
          <w:rFonts w:ascii="Calibri" w:hAnsi="Calibri" w:cs="Calibri"/>
          <w:sz w:val="22"/>
          <w:szCs w:val="22"/>
          <w:lang w:val="en-IE"/>
        </w:rPr>
        <w:t xml:space="preserve"> should</w:t>
      </w:r>
      <w:r w:rsidR="00EB72E8" w:rsidRPr="1164CCB2">
        <w:rPr>
          <w:rFonts w:ascii="Calibri" w:hAnsi="Calibri" w:cs="Calibri"/>
          <w:sz w:val="22"/>
          <w:szCs w:val="22"/>
          <w:lang w:val="en-IE"/>
        </w:rPr>
        <w:t xml:space="preserve"> coordinate some training courses for volunteers, including safeguarding and coaching qualifications and volunteers should be supported and encouraged to sign up for these courses.  </w:t>
      </w:r>
    </w:p>
    <w:p w14:paraId="2A413F3A" w14:textId="242356AF" w:rsidR="00A10F22" w:rsidRDefault="00A10F22" w:rsidP="00A10F22">
      <w:pPr>
        <w:jc w:val="both"/>
        <w:rPr>
          <w:rFonts w:ascii="Calibri" w:hAnsi="Calibri" w:cs="Calibri"/>
          <w:sz w:val="22"/>
          <w:szCs w:val="22"/>
          <w:lang w:val="en-IE"/>
        </w:rPr>
      </w:pPr>
    </w:p>
    <w:p w14:paraId="7AC13D67" w14:textId="76F4B27D" w:rsidR="00A10F22" w:rsidRPr="00EB72E8" w:rsidRDefault="00A10F22" w:rsidP="00A10F22">
      <w:pPr>
        <w:jc w:val="both"/>
        <w:rPr>
          <w:rFonts w:ascii="Calibri" w:hAnsi="Calibri" w:cs="Calibri"/>
          <w:sz w:val="22"/>
          <w:szCs w:val="22"/>
          <w:lang w:val="en-IE"/>
        </w:rPr>
      </w:pPr>
      <w:r>
        <w:rPr>
          <w:rFonts w:ascii="Calibri" w:hAnsi="Calibri" w:cs="Calibri"/>
          <w:sz w:val="22"/>
          <w:szCs w:val="22"/>
          <w:lang w:val="en-IE"/>
        </w:rPr>
        <w:lastRenderedPageBreak/>
        <w:t xml:space="preserve">Sport Ireland also offers some training courses that are open to volunteers, including some governance courses, which volunteers </w:t>
      </w:r>
      <w:r w:rsidR="00754908">
        <w:rPr>
          <w:rFonts w:ascii="Calibri" w:hAnsi="Calibri" w:cs="Calibri"/>
          <w:sz w:val="22"/>
          <w:szCs w:val="22"/>
          <w:lang w:val="en-IE"/>
        </w:rPr>
        <w:t xml:space="preserve">(subject to their role in the governing body/association) </w:t>
      </w:r>
      <w:r>
        <w:rPr>
          <w:rFonts w:ascii="Calibri" w:hAnsi="Calibri" w:cs="Calibri"/>
          <w:sz w:val="22"/>
          <w:szCs w:val="22"/>
          <w:lang w:val="en-IE"/>
        </w:rPr>
        <w:t xml:space="preserve">should also be encouraged to </w:t>
      </w:r>
      <w:r w:rsidR="008F73EE">
        <w:rPr>
          <w:rFonts w:ascii="Calibri" w:hAnsi="Calibri" w:cs="Calibri"/>
          <w:sz w:val="22"/>
          <w:szCs w:val="22"/>
          <w:lang w:val="en-IE"/>
        </w:rPr>
        <w:t xml:space="preserve">attend. </w:t>
      </w:r>
    </w:p>
    <w:p w14:paraId="1B6A6A6A" w14:textId="6CC3186D" w:rsidR="005B50B7" w:rsidRDefault="005B50B7" w:rsidP="00A10F22">
      <w:pPr>
        <w:jc w:val="both"/>
        <w:rPr>
          <w:rFonts w:ascii="Calibri" w:hAnsi="Calibri" w:cs="Calibri"/>
          <w:sz w:val="22"/>
          <w:szCs w:val="22"/>
        </w:rPr>
      </w:pPr>
    </w:p>
    <w:p w14:paraId="138D0410" w14:textId="77777777" w:rsidR="004E4173" w:rsidRPr="00757F32" w:rsidRDefault="004E4173" w:rsidP="00757F32">
      <w:pPr>
        <w:rPr>
          <w:rFonts w:ascii="Calibri" w:hAnsi="Calibri" w:cs="Calibri"/>
          <w:sz w:val="22"/>
          <w:szCs w:val="22"/>
        </w:rPr>
      </w:pPr>
    </w:p>
    <w:p w14:paraId="011B44E2" w14:textId="77777777" w:rsidR="006630A1" w:rsidRDefault="006630A1" w:rsidP="006630A1">
      <w:pPr>
        <w:pStyle w:val="SIHeader3"/>
      </w:pPr>
    </w:p>
    <w:p w14:paraId="67A7053B" w14:textId="4A23D73D" w:rsidR="006630A1" w:rsidRPr="006630A1" w:rsidRDefault="008F73EE" w:rsidP="006630A1">
      <w:pPr>
        <w:pStyle w:val="SIHeader3"/>
      </w:pPr>
      <w:r>
        <w:t>Recruitment of volunteers</w:t>
      </w:r>
    </w:p>
    <w:p w14:paraId="1A84F583" w14:textId="54E0AA94" w:rsidR="00225E1F" w:rsidRPr="00225E1F" w:rsidRDefault="00225E1F" w:rsidP="008F73EE">
      <w:pPr>
        <w:spacing w:line="276" w:lineRule="auto"/>
        <w:ind w:right="-772"/>
        <w:jc w:val="both"/>
        <w:rPr>
          <w:rFonts w:ascii="Calibri" w:hAnsi="Calibri" w:cs="Calibri"/>
          <w:sz w:val="22"/>
          <w:szCs w:val="22"/>
          <w:lang w:val="en-AU"/>
        </w:rPr>
      </w:pPr>
      <w:bookmarkStart w:id="1" w:name="_Toc83019436"/>
      <w:bookmarkEnd w:id="1"/>
      <w:r w:rsidRPr="00225E1F">
        <w:rPr>
          <w:rFonts w:ascii="Calibri" w:hAnsi="Calibri" w:cs="Calibri"/>
          <w:sz w:val="22"/>
          <w:szCs w:val="22"/>
          <w:lang w:val="en-AU"/>
        </w:rPr>
        <w:t xml:space="preserve">Recruitment is the process of attracting new volunteers to an organisation. </w:t>
      </w:r>
      <w:r w:rsidR="008F73EE">
        <w:rPr>
          <w:rFonts w:ascii="Calibri" w:hAnsi="Calibri" w:cs="Calibri"/>
          <w:sz w:val="22"/>
          <w:szCs w:val="22"/>
          <w:lang w:val="en-AU"/>
        </w:rPr>
        <w:t xml:space="preserve">   Some tips for positive recruitment of volunteers are:</w:t>
      </w:r>
    </w:p>
    <w:p w14:paraId="50EBD71F" w14:textId="77777777" w:rsidR="008F73EE" w:rsidRPr="008F73EE" w:rsidRDefault="008F73EE" w:rsidP="008F73EE">
      <w:pPr>
        <w:pStyle w:val="ListParagraph"/>
        <w:numPr>
          <w:ilvl w:val="0"/>
          <w:numId w:val="2"/>
        </w:numPr>
        <w:spacing w:line="276" w:lineRule="auto"/>
        <w:ind w:right="-772"/>
        <w:jc w:val="both"/>
        <w:rPr>
          <w:rFonts w:ascii="Calibri" w:hAnsi="Calibri" w:cs="Calibri"/>
          <w:bCs/>
          <w:sz w:val="22"/>
          <w:szCs w:val="22"/>
          <w:lang w:val="en-AU"/>
        </w:rPr>
      </w:pPr>
      <w:r w:rsidRPr="008F73EE">
        <w:rPr>
          <w:rFonts w:ascii="Calibri" w:hAnsi="Calibri" w:cs="Calibri"/>
          <w:bCs/>
          <w:sz w:val="22"/>
          <w:szCs w:val="22"/>
          <w:lang w:val="en-AU"/>
        </w:rPr>
        <w:t>Provide potential volunteers with a realistic preview of what the job entails – volunteers need to understand the size and nature of the task ahead of them before deciding to commit their time and energy to a position.</w:t>
      </w:r>
    </w:p>
    <w:p w14:paraId="096DF543" w14:textId="77777777" w:rsidR="008F73EE" w:rsidRDefault="008F73EE" w:rsidP="008F73EE">
      <w:pPr>
        <w:pStyle w:val="ListParagraph"/>
        <w:numPr>
          <w:ilvl w:val="0"/>
          <w:numId w:val="2"/>
        </w:numPr>
        <w:spacing w:line="276" w:lineRule="auto"/>
        <w:ind w:right="-772"/>
        <w:jc w:val="both"/>
        <w:rPr>
          <w:rFonts w:ascii="Calibri" w:hAnsi="Calibri" w:cs="Calibri"/>
          <w:bCs/>
          <w:sz w:val="22"/>
          <w:szCs w:val="22"/>
          <w:lang w:val="en-AU"/>
        </w:rPr>
      </w:pPr>
      <w:r w:rsidRPr="008F73EE">
        <w:rPr>
          <w:rFonts w:ascii="Calibri" w:hAnsi="Calibri" w:cs="Calibri"/>
          <w:bCs/>
          <w:sz w:val="22"/>
          <w:szCs w:val="22"/>
          <w:lang w:val="en-AU"/>
        </w:rPr>
        <w:t>If possible, provide a job description including meeting times, major tasks, average weekly or monthly time commitments, benefits and conditions. This will help potential volunteers make an informed decision about whether a job might suit their skills, experience and availability.</w:t>
      </w:r>
    </w:p>
    <w:p w14:paraId="49978C63" w14:textId="4422718F" w:rsidR="008F73EE" w:rsidRDefault="00225E1F" w:rsidP="008F73EE">
      <w:pPr>
        <w:pStyle w:val="ListParagraph"/>
        <w:numPr>
          <w:ilvl w:val="0"/>
          <w:numId w:val="2"/>
        </w:numPr>
        <w:spacing w:line="276" w:lineRule="auto"/>
        <w:ind w:right="-772"/>
        <w:jc w:val="both"/>
        <w:rPr>
          <w:rFonts w:ascii="Calibri" w:hAnsi="Calibri" w:cs="Calibri"/>
          <w:bCs/>
          <w:sz w:val="22"/>
          <w:szCs w:val="22"/>
          <w:lang w:val="en-AU"/>
        </w:rPr>
      </w:pPr>
      <w:r w:rsidRPr="008F73EE">
        <w:rPr>
          <w:rFonts w:ascii="Calibri" w:hAnsi="Calibri" w:cs="Calibri"/>
          <w:bCs/>
          <w:sz w:val="22"/>
          <w:szCs w:val="22"/>
          <w:lang w:val="en-AU"/>
        </w:rPr>
        <w:t xml:space="preserve">Make sure new recruits feel valued – they are giving up their leisure </w:t>
      </w:r>
      <w:r w:rsidR="00754908" w:rsidRPr="008F73EE">
        <w:rPr>
          <w:rFonts w:ascii="Calibri" w:hAnsi="Calibri" w:cs="Calibri"/>
          <w:bCs/>
          <w:sz w:val="22"/>
          <w:szCs w:val="22"/>
          <w:lang w:val="en-AU"/>
        </w:rPr>
        <w:t>time,</w:t>
      </w:r>
      <w:r w:rsidRPr="008F73EE">
        <w:rPr>
          <w:rFonts w:ascii="Calibri" w:hAnsi="Calibri" w:cs="Calibri"/>
          <w:bCs/>
          <w:sz w:val="22"/>
          <w:szCs w:val="22"/>
          <w:lang w:val="en-AU"/>
        </w:rPr>
        <w:t xml:space="preserve"> so it is important they feel the role is important. </w:t>
      </w:r>
    </w:p>
    <w:p w14:paraId="0C517012" w14:textId="019A871B" w:rsidR="008F73EE" w:rsidRPr="008F73EE" w:rsidRDefault="78A59828" w:rsidP="5FFD5356">
      <w:pPr>
        <w:pStyle w:val="ListParagraph"/>
        <w:numPr>
          <w:ilvl w:val="0"/>
          <w:numId w:val="2"/>
        </w:numPr>
        <w:spacing w:line="276" w:lineRule="auto"/>
        <w:ind w:right="-772"/>
        <w:jc w:val="both"/>
        <w:rPr>
          <w:rFonts w:ascii="Calibri" w:hAnsi="Calibri" w:cs="Calibri"/>
          <w:sz w:val="22"/>
          <w:szCs w:val="22"/>
          <w:lang w:val="en-AU"/>
        </w:rPr>
      </w:pPr>
      <w:r w:rsidRPr="1164CCB2">
        <w:rPr>
          <w:rFonts w:ascii="Calibri" w:hAnsi="Calibri" w:cs="Calibri"/>
          <w:sz w:val="22"/>
          <w:szCs w:val="22"/>
          <w:lang w:val="en-AU"/>
        </w:rPr>
        <w:t xml:space="preserve">It is important to </w:t>
      </w:r>
      <w:r w:rsidR="7BAAB52A" w:rsidRPr="1164CCB2">
        <w:rPr>
          <w:rFonts w:ascii="Calibri" w:hAnsi="Calibri" w:cs="Calibri"/>
          <w:sz w:val="22"/>
          <w:szCs w:val="22"/>
          <w:lang w:val="en-AU"/>
        </w:rPr>
        <w:t>c</w:t>
      </w:r>
      <w:r w:rsidR="008F73EE" w:rsidRPr="1164CCB2">
        <w:rPr>
          <w:rFonts w:ascii="Calibri" w:hAnsi="Calibri" w:cs="Calibri"/>
          <w:sz w:val="22"/>
          <w:szCs w:val="22"/>
          <w:lang w:val="en-AU"/>
        </w:rPr>
        <w:t xml:space="preserve">heck whether </w:t>
      </w:r>
      <w:r w:rsidR="14F5A762" w:rsidRPr="1164CCB2">
        <w:rPr>
          <w:rFonts w:ascii="Calibri" w:hAnsi="Calibri" w:cs="Calibri"/>
          <w:sz w:val="22"/>
          <w:szCs w:val="22"/>
          <w:lang w:val="en-AU"/>
        </w:rPr>
        <w:t>the</w:t>
      </w:r>
      <w:r w:rsidR="008F73EE" w:rsidRPr="1164CCB2">
        <w:rPr>
          <w:rFonts w:ascii="Calibri" w:hAnsi="Calibri" w:cs="Calibri"/>
          <w:sz w:val="22"/>
          <w:szCs w:val="22"/>
          <w:lang w:val="en-AU"/>
        </w:rPr>
        <w:t xml:space="preserve"> organisation has the constitutional power to recruit individuals for some voluntary positions.  The constitution may bind </w:t>
      </w:r>
      <w:r w:rsidR="708A000D" w:rsidRPr="1164CCB2">
        <w:rPr>
          <w:rFonts w:ascii="Calibri" w:hAnsi="Calibri" w:cs="Calibri"/>
          <w:sz w:val="22"/>
          <w:szCs w:val="22"/>
          <w:lang w:val="en-AU"/>
        </w:rPr>
        <w:t>the organisation</w:t>
      </w:r>
      <w:r w:rsidR="008F73EE" w:rsidRPr="1164CCB2">
        <w:rPr>
          <w:rFonts w:ascii="Calibri" w:hAnsi="Calibri" w:cs="Calibri"/>
          <w:sz w:val="22"/>
          <w:szCs w:val="22"/>
          <w:lang w:val="en-AU"/>
        </w:rPr>
        <w:t xml:space="preserve"> to elect board or committee members or to appoint some members on an ex-officio basis. </w:t>
      </w:r>
    </w:p>
    <w:p w14:paraId="00D21C5E" w14:textId="24705F9F" w:rsidR="008F73EE" w:rsidRDefault="008F73EE" w:rsidP="008F73EE">
      <w:pPr>
        <w:spacing w:line="276" w:lineRule="auto"/>
        <w:ind w:right="-772"/>
        <w:jc w:val="both"/>
        <w:rPr>
          <w:rFonts w:ascii="Calibri" w:hAnsi="Calibri" w:cs="Calibri"/>
          <w:bCs/>
          <w:sz w:val="22"/>
          <w:szCs w:val="22"/>
          <w:lang w:val="en-AU"/>
        </w:rPr>
      </w:pPr>
    </w:p>
    <w:p w14:paraId="06111422" w14:textId="77777777" w:rsidR="00754908" w:rsidRDefault="00754908" w:rsidP="008F73EE">
      <w:pPr>
        <w:spacing w:line="276" w:lineRule="auto"/>
        <w:ind w:right="-772"/>
        <w:jc w:val="both"/>
        <w:rPr>
          <w:rFonts w:ascii="Calibri" w:hAnsi="Calibri" w:cs="Calibri"/>
          <w:bCs/>
          <w:sz w:val="22"/>
          <w:szCs w:val="22"/>
          <w:lang w:val="en-AU"/>
        </w:rPr>
      </w:pPr>
    </w:p>
    <w:p w14:paraId="1A0152E3" w14:textId="5C42A39B" w:rsidR="008F73EE" w:rsidRPr="006630A1" w:rsidRDefault="008F73EE" w:rsidP="008F73EE">
      <w:pPr>
        <w:pStyle w:val="SIHeader3"/>
      </w:pPr>
      <w:r>
        <w:t>Selection and screening of volunteers</w:t>
      </w:r>
    </w:p>
    <w:p w14:paraId="5AB700FB" w14:textId="77777777" w:rsidR="008F73EE" w:rsidRPr="00225E1F" w:rsidRDefault="00225E1F" w:rsidP="008F73EE">
      <w:pPr>
        <w:spacing w:line="276" w:lineRule="auto"/>
        <w:ind w:right="-772"/>
        <w:jc w:val="both"/>
        <w:rPr>
          <w:rFonts w:ascii="Calibri" w:hAnsi="Calibri" w:cs="Calibri"/>
          <w:sz w:val="22"/>
          <w:szCs w:val="22"/>
          <w:lang w:val="en-AU"/>
        </w:rPr>
      </w:pPr>
      <w:r w:rsidRPr="00225E1F">
        <w:rPr>
          <w:rFonts w:ascii="Calibri" w:hAnsi="Calibri" w:cs="Calibri"/>
          <w:sz w:val="22"/>
          <w:szCs w:val="22"/>
          <w:lang w:val="en-AU"/>
        </w:rPr>
        <w:t xml:space="preserve">The selection process involves choosing the individual who best meets the requirements of a position. Depending on the level of the position [policy/management or operational], the selection process can involve a number of steps, which may include screening, formal interviews, testing, </w:t>
      </w:r>
      <w:r w:rsidR="008F73EE">
        <w:rPr>
          <w:rFonts w:ascii="Calibri" w:hAnsi="Calibri" w:cs="Calibri"/>
          <w:sz w:val="22"/>
          <w:szCs w:val="22"/>
          <w:lang w:val="en-AU"/>
        </w:rPr>
        <w:t xml:space="preserve">and </w:t>
      </w:r>
      <w:r w:rsidRPr="00225E1F">
        <w:rPr>
          <w:rFonts w:ascii="Calibri" w:hAnsi="Calibri" w:cs="Calibri"/>
          <w:sz w:val="22"/>
          <w:szCs w:val="22"/>
          <w:lang w:val="en-AU"/>
        </w:rPr>
        <w:t xml:space="preserve">reference checks. </w:t>
      </w:r>
      <w:r w:rsidR="008F73EE">
        <w:rPr>
          <w:rFonts w:ascii="Calibri" w:hAnsi="Calibri" w:cs="Calibri"/>
          <w:sz w:val="22"/>
          <w:szCs w:val="22"/>
          <w:lang w:val="en-AU"/>
        </w:rPr>
        <w:t xml:space="preserve">  </w:t>
      </w:r>
      <w:r w:rsidRPr="00225E1F">
        <w:rPr>
          <w:rFonts w:ascii="Calibri" w:hAnsi="Calibri" w:cs="Calibri"/>
          <w:sz w:val="22"/>
          <w:szCs w:val="22"/>
          <w:lang w:val="en-AU"/>
        </w:rPr>
        <w:t xml:space="preserve">An important consideration in the selection process is whether a position can be appointed or whether the constitution requires it be elected. </w:t>
      </w:r>
      <w:r w:rsidR="008F73EE">
        <w:rPr>
          <w:rFonts w:ascii="Calibri" w:hAnsi="Calibri" w:cs="Calibri"/>
          <w:sz w:val="22"/>
          <w:szCs w:val="22"/>
          <w:lang w:val="en-AU"/>
        </w:rPr>
        <w:t xml:space="preserve">  Reference checks are important when appointing individuals into a sporting body, and safeguarding guidelines must be followed, including the garda vetting of all volunteers.  </w:t>
      </w:r>
      <w:r w:rsidR="008F73EE" w:rsidRPr="00225E1F">
        <w:rPr>
          <w:rFonts w:ascii="Calibri" w:hAnsi="Calibri" w:cs="Calibri"/>
          <w:sz w:val="22"/>
          <w:szCs w:val="22"/>
          <w:lang w:val="en-AU"/>
        </w:rPr>
        <w:t xml:space="preserve">Appointing a person to a volunteer position as a ‘last resort’ may be more harmful in the long term than temporarily leaving the position vacant and starting the recruitment process again. </w:t>
      </w:r>
    </w:p>
    <w:p w14:paraId="63CDDB09" w14:textId="39AD8EB3" w:rsidR="00225E1F" w:rsidRPr="00225E1F" w:rsidRDefault="00225E1F" w:rsidP="008F73EE">
      <w:pPr>
        <w:spacing w:line="276" w:lineRule="auto"/>
        <w:ind w:right="-772"/>
        <w:jc w:val="both"/>
        <w:rPr>
          <w:rFonts w:ascii="Calibri" w:hAnsi="Calibri" w:cs="Calibri"/>
          <w:sz w:val="22"/>
          <w:szCs w:val="22"/>
          <w:lang w:val="en-AU"/>
        </w:rPr>
      </w:pPr>
    </w:p>
    <w:p w14:paraId="713BE539" w14:textId="54D7FEC5" w:rsidR="00225E1F" w:rsidRDefault="00225E1F" w:rsidP="006F197E">
      <w:pPr>
        <w:spacing w:line="276" w:lineRule="auto"/>
        <w:ind w:right="-772"/>
        <w:jc w:val="both"/>
        <w:rPr>
          <w:rFonts w:ascii="Calibri" w:hAnsi="Calibri" w:cs="Calibri"/>
          <w:sz w:val="22"/>
          <w:szCs w:val="22"/>
          <w:lang w:val="en-AU"/>
        </w:rPr>
      </w:pPr>
      <w:r w:rsidRPr="00225E1F">
        <w:rPr>
          <w:rFonts w:ascii="Calibri" w:hAnsi="Calibri" w:cs="Calibri"/>
          <w:sz w:val="22"/>
          <w:szCs w:val="22"/>
          <w:lang w:val="en-AU"/>
        </w:rPr>
        <w:t xml:space="preserve">Primarily, the goal of </w:t>
      </w:r>
      <w:r w:rsidR="006F197E">
        <w:rPr>
          <w:rFonts w:ascii="Calibri" w:hAnsi="Calibri" w:cs="Calibri"/>
          <w:sz w:val="22"/>
          <w:szCs w:val="22"/>
          <w:lang w:val="en-AU"/>
        </w:rPr>
        <w:t>volunteer management</w:t>
      </w:r>
      <w:r w:rsidRPr="00225E1F">
        <w:rPr>
          <w:rFonts w:ascii="Calibri" w:hAnsi="Calibri" w:cs="Calibri"/>
          <w:sz w:val="22"/>
          <w:szCs w:val="22"/>
          <w:lang w:val="en-AU"/>
        </w:rPr>
        <w:t xml:space="preserve"> is to acquire the human resources necessary for </w:t>
      </w:r>
      <w:r w:rsidR="006F197E">
        <w:rPr>
          <w:rFonts w:ascii="Calibri" w:hAnsi="Calibri" w:cs="Calibri"/>
          <w:sz w:val="22"/>
          <w:szCs w:val="22"/>
          <w:lang w:val="en-AU"/>
        </w:rPr>
        <w:t>the sport</w:t>
      </w:r>
      <w:r w:rsidRPr="00225E1F">
        <w:rPr>
          <w:rFonts w:ascii="Calibri" w:hAnsi="Calibri" w:cs="Calibri"/>
          <w:sz w:val="22"/>
          <w:szCs w:val="22"/>
          <w:lang w:val="en-AU"/>
        </w:rPr>
        <w:t xml:space="preserve"> to function effectively and </w:t>
      </w:r>
      <w:r w:rsidR="006F197E">
        <w:rPr>
          <w:rFonts w:ascii="Calibri" w:hAnsi="Calibri" w:cs="Calibri"/>
          <w:sz w:val="22"/>
          <w:szCs w:val="22"/>
          <w:lang w:val="en-AU"/>
        </w:rPr>
        <w:t>to support and manage those volunteers for the best of the sport and its people.</w:t>
      </w:r>
      <w:r w:rsidRPr="00225E1F">
        <w:rPr>
          <w:rFonts w:ascii="Calibri" w:hAnsi="Calibri" w:cs="Calibri"/>
          <w:sz w:val="22"/>
          <w:szCs w:val="22"/>
          <w:lang w:val="en-AU"/>
        </w:rPr>
        <w:t xml:space="preserve"> </w:t>
      </w:r>
    </w:p>
    <w:p w14:paraId="31948053" w14:textId="77777777" w:rsidR="006F197E" w:rsidRPr="00225E1F" w:rsidRDefault="006F197E" w:rsidP="00225E1F">
      <w:pPr>
        <w:spacing w:line="276" w:lineRule="auto"/>
        <w:ind w:right="-772"/>
        <w:rPr>
          <w:rFonts w:ascii="Calibri" w:hAnsi="Calibri" w:cs="Calibri"/>
          <w:sz w:val="22"/>
          <w:szCs w:val="22"/>
          <w:lang w:val="en-AU"/>
        </w:rPr>
      </w:pPr>
    </w:p>
    <w:p w14:paraId="61590772" w14:textId="16D9A49C" w:rsidR="00A10950" w:rsidRDefault="00A10950" w:rsidP="00A46C23">
      <w:pPr>
        <w:spacing w:line="276" w:lineRule="auto"/>
        <w:ind w:right="-772"/>
        <w:rPr>
          <w:rFonts w:ascii="Calibri" w:hAnsi="Calibri" w:cs="Calibri"/>
          <w:sz w:val="22"/>
          <w:szCs w:val="22"/>
        </w:rPr>
      </w:pPr>
    </w:p>
    <w:p w14:paraId="368CA214" w14:textId="1F2433FC" w:rsidR="00A46C23" w:rsidRDefault="00A46C23" w:rsidP="00A46C23">
      <w:pPr>
        <w:spacing w:line="276" w:lineRule="auto"/>
        <w:ind w:right="-772"/>
        <w:rPr>
          <w:rFonts w:ascii="Calibri" w:hAnsi="Calibri" w:cs="Calibri"/>
          <w:sz w:val="22"/>
          <w:szCs w:val="22"/>
        </w:rPr>
      </w:pPr>
    </w:p>
    <w:p w14:paraId="4AEB0298" w14:textId="77777777" w:rsidR="00A46C23" w:rsidRDefault="00A46C23" w:rsidP="00A46C23">
      <w:pPr>
        <w:spacing w:line="276" w:lineRule="auto"/>
        <w:ind w:right="-772"/>
        <w:rPr>
          <w:rFonts w:asciiTheme="majorHAnsi" w:hAnsiTheme="majorHAnsi"/>
        </w:rPr>
      </w:pPr>
    </w:p>
    <w:p w14:paraId="4964F711" w14:textId="77777777" w:rsidR="00A10950" w:rsidRPr="0069707F" w:rsidRDefault="00A10950" w:rsidP="005B50B7">
      <w:pPr>
        <w:spacing w:line="276" w:lineRule="auto"/>
        <w:ind w:left="1134" w:right="-772"/>
        <w:rPr>
          <w:rFonts w:asciiTheme="majorHAnsi" w:hAnsiTheme="majorHAnsi"/>
        </w:rPr>
      </w:pPr>
    </w:p>
    <w:p w14:paraId="34A98C56" w14:textId="77777777" w:rsidR="005B50B7" w:rsidRDefault="005B50B7" w:rsidP="005B50B7">
      <w:pPr>
        <w:ind w:right="-772" w:firstLine="1134"/>
      </w:pPr>
    </w:p>
    <w:sectPr w:rsidR="005B50B7"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9A5C" w14:textId="77777777" w:rsidR="000575D1" w:rsidRDefault="000575D1" w:rsidP="00DC368E">
      <w:r>
        <w:separator/>
      </w:r>
    </w:p>
  </w:endnote>
  <w:endnote w:type="continuationSeparator" w:id="0">
    <w:p w14:paraId="36A912DA" w14:textId="77777777" w:rsidR="000575D1" w:rsidRDefault="000575D1"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17AC977"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 on </w:t>
    </w:r>
    <w:r w:rsidR="00E35E3B">
      <w:rPr>
        <w:rFonts w:ascii="Calibri" w:hAnsi="Calibri" w:cs="Calibri"/>
        <w:sz w:val="16"/>
        <w:szCs w:val="16"/>
      </w:rPr>
      <w:t>volunteer management</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CF5ADA">
      <w:rPr>
        <w:rFonts w:ascii="Calibri" w:hAnsi="Calibri" w:cs="Calibri"/>
        <w:noProof/>
        <w:sz w:val="18"/>
        <w:szCs w:val="18"/>
      </w:rPr>
      <w:t>- 2 -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p w14:paraId="130E4245" w14:textId="77777777" w:rsidR="00482B13" w:rsidRDefault="00482B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8A8F5" w14:textId="77777777" w:rsidR="000575D1" w:rsidRDefault="000575D1" w:rsidP="00DC368E">
      <w:r>
        <w:separator/>
      </w:r>
    </w:p>
  </w:footnote>
  <w:footnote w:type="continuationSeparator" w:id="0">
    <w:p w14:paraId="2C947AC4" w14:textId="77777777" w:rsidR="000575D1" w:rsidRDefault="000575D1"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4F7CB4CD" w:rsidP="00DC368E">
    <w:pPr>
      <w:pStyle w:val="Header"/>
      <w:ind w:left="-1800"/>
    </w:pPr>
    <w:r>
      <w:rPr>
        <w:noProof/>
        <w:lang w:val="en-IE" w:eastAsia="en-IE"/>
      </w:rPr>
      <w:drawing>
        <wp:inline distT="0" distB="0" distL="0" distR="0" wp14:anchorId="5A2662B2" wp14:editId="331B0015">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p w14:paraId="580691E9" w14:textId="77777777" w:rsidR="00482B13" w:rsidRDefault="00482B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A234BF"/>
    <w:multiLevelType w:val="hybridMultilevel"/>
    <w:tmpl w:val="A41085F8"/>
    <w:lvl w:ilvl="0" w:tplc="6AD29B52">
      <w:start w:val="1"/>
      <w:numFmt w:val="bullet"/>
      <w:lvlText w:val="□"/>
      <w:lvlJc w:val="left"/>
      <w:pPr>
        <w:ind w:left="1429" w:hanging="360"/>
      </w:pPr>
      <w:rPr>
        <w:rFonts w:ascii="Arial" w:hAnsi="Aria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024D06"/>
    <w:multiLevelType w:val="hybridMultilevel"/>
    <w:tmpl w:val="4B382B3A"/>
    <w:lvl w:ilvl="0" w:tplc="A0A66A0E">
      <w:numFmt w:val="bullet"/>
      <w:lvlText w:val="•"/>
      <w:lvlJc w:val="left"/>
      <w:pPr>
        <w:ind w:left="1262" w:hanging="166"/>
      </w:pPr>
      <w:rPr>
        <w:rFonts w:ascii="Calibri" w:eastAsia="Calibri" w:hAnsi="Calibri" w:cs="Calibri" w:hint="default"/>
        <w:color w:val="231F20"/>
        <w:w w:val="121"/>
        <w:sz w:val="20"/>
        <w:szCs w:val="20"/>
      </w:rPr>
    </w:lvl>
    <w:lvl w:ilvl="1" w:tplc="FB988A96">
      <w:numFmt w:val="bullet"/>
      <w:lvlText w:val="•"/>
      <w:lvlJc w:val="left"/>
      <w:pPr>
        <w:ind w:left="2292" w:hanging="166"/>
      </w:pPr>
      <w:rPr>
        <w:rFonts w:hint="default"/>
      </w:rPr>
    </w:lvl>
    <w:lvl w:ilvl="2" w:tplc="225A4CCA">
      <w:numFmt w:val="bullet"/>
      <w:lvlText w:val="•"/>
      <w:lvlJc w:val="left"/>
      <w:pPr>
        <w:ind w:left="3325" w:hanging="166"/>
      </w:pPr>
      <w:rPr>
        <w:rFonts w:hint="default"/>
      </w:rPr>
    </w:lvl>
    <w:lvl w:ilvl="3" w:tplc="3CDAE854">
      <w:numFmt w:val="bullet"/>
      <w:lvlText w:val="•"/>
      <w:lvlJc w:val="left"/>
      <w:pPr>
        <w:ind w:left="4357" w:hanging="166"/>
      </w:pPr>
      <w:rPr>
        <w:rFonts w:hint="default"/>
      </w:rPr>
    </w:lvl>
    <w:lvl w:ilvl="4" w:tplc="8F4E0808">
      <w:numFmt w:val="bullet"/>
      <w:lvlText w:val="•"/>
      <w:lvlJc w:val="left"/>
      <w:pPr>
        <w:ind w:left="5390" w:hanging="166"/>
      </w:pPr>
      <w:rPr>
        <w:rFonts w:hint="default"/>
      </w:rPr>
    </w:lvl>
    <w:lvl w:ilvl="5" w:tplc="53A8C126">
      <w:numFmt w:val="bullet"/>
      <w:lvlText w:val="•"/>
      <w:lvlJc w:val="left"/>
      <w:pPr>
        <w:ind w:left="6422" w:hanging="166"/>
      </w:pPr>
      <w:rPr>
        <w:rFonts w:hint="default"/>
      </w:rPr>
    </w:lvl>
    <w:lvl w:ilvl="6" w:tplc="49047110">
      <w:numFmt w:val="bullet"/>
      <w:lvlText w:val="•"/>
      <w:lvlJc w:val="left"/>
      <w:pPr>
        <w:ind w:left="7455" w:hanging="166"/>
      </w:pPr>
      <w:rPr>
        <w:rFonts w:hint="default"/>
      </w:rPr>
    </w:lvl>
    <w:lvl w:ilvl="7" w:tplc="FEC8C354">
      <w:numFmt w:val="bullet"/>
      <w:lvlText w:val="•"/>
      <w:lvlJc w:val="left"/>
      <w:pPr>
        <w:ind w:left="8487" w:hanging="166"/>
      </w:pPr>
      <w:rPr>
        <w:rFonts w:hint="default"/>
      </w:rPr>
    </w:lvl>
    <w:lvl w:ilvl="8" w:tplc="1AF812E4">
      <w:numFmt w:val="bullet"/>
      <w:lvlText w:val="•"/>
      <w:lvlJc w:val="left"/>
      <w:pPr>
        <w:ind w:left="9520" w:hanging="166"/>
      </w:pPr>
      <w:rPr>
        <w:rFonts w:hint="default"/>
      </w:rPr>
    </w:lvl>
  </w:abstractNum>
  <w:abstractNum w:abstractNumId="4"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1A67F6"/>
    <w:multiLevelType w:val="hybridMultilevel"/>
    <w:tmpl w:val="401E3886"/>
    <w:lvl w:ilvl="0" w:tplc="8298A1FC">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75D1"/>
    <w:rsid w:val="000D79D0"/>
    <w:rsid w:val="000E4B03"/>
    <w:rsid w:val="00142B23"/>
    <w:rsid w:val="00167A09"/>
    <w:rsid w:val="00225E1F"/>
    <w:rsid w:val="00244800"/>
    <w:rsid w:val="00274CF6"/>
    <w:rsid w:val="00301CBA"/>
    <w:rsid w:val="00326AD9"/>
    <w:rsid w:val="00412C76"/>
    <w:rsid w:val="004747CE"/>
    <w:rsid w:val="00482B13"/>
    <w:rsid w:val="004B09C8"/>
    <w:rsid w:val="004E4173"/>
    <w:rsid w:val="00510133"/>
    <w:rsid w:val="005B1B2F"/>
    <w:rsid w:val="005B50B7"/>
    <w:rsid w:val="005D229E"/>
    <w:rsid w:val="00630039"/>
    <w:rsid w:val="00643B6F"/>
    <w:rsid w:val="00651953"/>
    <w:rsid w:val="006630A1"/>
    <w:rsid w:val="006661D6"/>
    <w:rsid w:val="00670E48"/>
    <w:rsid w:val="006F197E"/>
    <w:rsid w:val="0075448E"/>
    <w:rsid w:val="00754908"/>
    <w:rsid w:val="00757F32"/>
    <w:rsid w:val="007C5791"/>
    <w:rsid w:val="008A560E"/>
    <w:rsid w:val="008B0933"/>
    <w:rsid w:val="008F73EE"/>
    <w:rsid w:val="009104C8"/>
    <w:rsid w:val="009114F5"/>
    <w:rsid w:val="00945B83"/>
    <w:rsid w:val="00A10950"/>
    <w:rsid w:val="00A10F22"/>
    <w:rsid w:val="00A168F5"/>
    <w:rsid w:val="00A46C23"/>
    <w:rsid w:val="00AC3927"/>
    <w:rsid w:val="00B2507D"/>
    <w:rsid w:val="00B2755C"/>
    <w:rsid w:val="00B418C5"/>
    <w:rsid w:val="00BC0EB6"/>
    <w:rsid w:val="00BC70B4"/>
    <w:rsid w:val="00C06433"/>
    <w:rsid w:val="00C22A69"/>
    <w:rsid w:val="00C435D5"/>
    <w:rsid w:val="00C61FCD"/>
    <w:rsid w:val="00CB25E3"/>
    <w:rsid w:val="00CF5ADA"/>
    <w:rsid w:val="00D7243E"/>
    <w:rsid w:val="00DC368E"/>
    <w:rsid w:val="00DD42A0"/>
    <w:rsid w:val="00E05DA7"/>
    <w:rsid w:val="00E35E3B"/>
    <w:rsid w:val="00EB72E8"/>
    <w:rsid w:val="00F21CE1"/>
    <w:rsid w:val="00F273A3"/>
    <w:rsid w:val="00F521D6"/>
    <w:rsid w:val="00F70351"/>
    <w:rsid w:val="00FC2A33"/>
    <w:rsid w:val="025DBD35"/>
    <w:rsid w:val="02B39140"/>
    <w:rsid w:val="0828FA8E"/>
    <w:rsid w:val="0941555D"/>
    <w:rsid w:val="0BE9B2C8"/>
    <w:rsid w:val="0E19A207"/>
    <w:rsid w:val="1164CCB2"/>
    <w:rsid w:val="124FE844"/>
    <w:rsid w:val="14F5A762"/>
    <w:rsid w:val="15DC8F97"/>
    <w:rsid w:val="168C8A8B"/>
    <w:rsid w:val="1957CE25"/>
    <w:rsid w:val="1B8E57EA"/>
    <w:rsid w:val="25957E01"/>
    <w:rsid w:val="281D23CF"/>
    <w:rsid w:val="2BA0BF1A"/>
    <w:rsid w:val="2C69E26B"/>
    <w:rsid w:val="2C70F67B"/>
    <w:rsid w:val="32AB1B21"/>
    <w:rsid w:val="336FF686"/>
    <w:rsid w:val="384367A9"/>
    <w:rsid w:val="4CB04401"/>
    <w:rsid w:val="4D579C38"/>
    <w:rsid w:val="4F7CB4CD"/>
    <w:rsid w:val="4F7F58ED"/>
    <w:rsid w:val="4FA1A125"/>
    <w:rsid w:val="519FAD77"/>
    <w:rsid w:val="5209B274"/>
    <w:rsid w:val="53A582D5"/>
    <w:rsid w:val="5940424F"/>
    <w:rsid w:val="5D3DC81B"/>
    <w:rsid w:val="5F72BC6A"/>
    <w:rsid w:val="5FFD5356"/>
    <w:rsid w:val="614C403D"/>
    <w:rsid w:val="63139931"/>
    <w:rsid w:val="6734F553"/>
    <w:rsid w:val="708A000D"/>
    <w:rsid w:val="72AE7F3A"/>
    <w:rsid w:val="773667EE"/>
    <w:rsid w:val="78A59828"/>
    <w:rsid w:val="79473ACC"/>
    <w:rsid w:val="7BAAB52A"/>
    <w:rsid w:val="7F470A38"/>
    <w:rsid w:val="7F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142B2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2A33"/>
  </w:style>
  <w:style w:type="paragraph" w:customStyle="1" w:styleId="paragraph">
    <w:name w:val="paragraph"/>
    <w:basedOn w:val="Normal"/>
    <w:rsid w:val="004B09C8"/>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4B09C8"/>
  </w:style>
  <w:style w:type="character" w:customStyle="1" w:styleId="eop">
    <w:name w:val="eop"/>
    <w:basedOn w:val="DefaultParagraphFont"/>
    <w:rsid w:val="004B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0485">
      <w:bodyDiv w:val="1"/>
      <w:marLeft w:val="0"/>
      <w:marRight w:val="0"/>
      <w:marTop w:val="0"/>
      <w:marBottom w:val="0"/>
      <w:divBdr>
        <w:top w:val="none" w:sz="0" w:space="0" w:color="auto"/>
        <w:left w:val="none" w:sz="0" w:space="0" w:color="auto"/>
        <w:bottom w:val="none" w:sz="0" w:space="0" w:color="auto"/>
        <w:right w:val="none" w:sz="0" w:space="0" w:color="auto"/>
      </w:divBdr>
      <w:divsChild>
        <w:div w:id="1750927468">
          <w:marLeft w:val="0"/>
          <w:marRight w:val="0"/>
          <w:marTop w:val="0"/>
          <w:marBottom w:val="0"/>
          <w:divBdr>
            <w:top w:val="none" w:sz="0" w:space="0" w:color="auto"/>
            <w:left w:val="none" w:sz="0" w:space="0" w:color="auto"/>
            <w:bottom w:val="none" w:sz="0" w:space="0" w:color="auto"/>
            <w:right w:val="none" w:sz="0" w:space="0" w:color="auto"/>
          </w:divBdr>
        </w:div>
        <w:div w:id="456141999">
          <w:marLeft w:val="0"/>
          <w:marRight w:val="0"/>
          <w:marTop w:val="0"/>
          <w:marBottom w:val="0"/>
          <w:divBdr>
            <w:top w:val="none" w:sz="0" w:space="0" w:color="auto"/>
            <w:left w:val="none" w:sz="0" w:space="0" w:color="auto"/>
            <w:bottom w:val="none" w:sz="0" w:space="0" w:color="auto"/>
            <w:right w:val="none" w:sz="0" w:space="0" w:color="auto"/>
          </w:divBdr>
        </w:div>
        <w:div w:id="1529293516">
          <w:marLeft w:val="0"/>
          <w:marRight w:val="0"/>
          <w:marTop w:val="0"/>
          <w:marBottom w:val="0"/>
          <w:divBdr>
            <w:top w:val="none" w:sz="0" w:space="0" w:color="auto"/>
            <w:left w:val="none" w:sz="0" w:space="0" w:color="auto"/>
            <w:bottom w:val="none" w:sz="0" w:space="0" w:color="auto"/>
            <w:right w:val="none" w:sz="0" w:space="0" w:color="auto"/>
          </w:divBdr>
        </w:div>
        <w:div w:id="1610622817">
          <w:marLeft w:val="0"/>
          <w:marRight w:val="0"/>
          <w:marTop w:val="0"/>
          <w:marBottom w:val="0"/>
          <w:divBdr>
            <w:top w:val="none" w:sz="0" w:space="0" w:color="auto"/>
            <w:left w:val="none" w:sz="0" w:space="0" w:color="auto"/>
            <w:bottom w:val="none" w:sz="0" w:space="0" w:color="auto"/>
            <w:right w:val="none" w:sz="0" w:space="0" w:color="auto"/>
          </w:divBdr>
        </w:div>
        <w:div w:id="899973072">
          <w:marLeft w:val="0"/>
          <w:marRight w:val="0"/>
          <w:marTop w:val="0"/>
          <w:marBottom w:val="0"/>
          <w:divBdr>
            <w:top w:val="none" w:sz="0" w:space="0" w:color="auto"/>
            <w:left w:val="none" w:sz="0" w:space="0" w:color="auto"/>
            <w:bottom w:val="none" w:sz="0" w:space="0" w:color="auto"/>
            <w:right w:val="none" w:sz="0" w:space="0" w:color="auto"/>
          </w:divBdr>
        </w:div>
      </w:divsChild>
    </w:div>
    <w:div w:id="943876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C7C9F-85B8-4801-A95F-5886322B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4.xml><?xml version="1.0" encoding="utf-8"?>
<ds:datastoreItem xmlns:ds="http://schemas.openxmlformats.org/officeDocument/2006/customXml" ds:itemID="{9CE1FA90-8F87-4E20-BE80-24F45775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1240</Words>
  <Characters>7070</Characters>
  <Application>Microsoft Office Word</Application>
  <DocSecurity>0</DocSecurity>
  <Lines>58</Lines>
  <Paragraphs>16</Paragraphs>
  <ScaleCrop>false</ScaleCrop>
  <Company>Resonate Design</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18</cp:revision>
  <cp:lastPrinted>2020-05-05T13:04:00Z</cp:lastPrinted>
  <dcterms:created xsi:type="dcterms:W3CDTF">2021-03-11T17:12:00Z</dcterms:created>
  <dcterms:modified xsi:type="dcterms:W3CDTF">2021-04-29T17:17:00Z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