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1C" w:rsidRDefault="0015711C">
      <w:pPr>
        <w:tabs>
          <w:tab w:val="left" w:pos="12185"/>
        </w:tabs>
        <w:ind w:left="5449"/>
        <w:rPr>
          <w:rFonts w:ascii="Times New Roman"/>
          <w:sz w:val="20"/>
        </w:rPr>
      </w:pPr>
    </w:p>
    <w:p w:rsidR="0015711C" w:rsidRDefault="00561466">
      <w:pPr>
        <w:spacing w:before="103"/>
        <w:ind w:left="120"/>
        <w:rPr>
          <w:b/>
          <w:sz w:val="32"/>
        </w:rPr>
      </w:pPr>
      <w:r>
        <w:rPr>
          <w:b/>
          <w:sz w:val="32"/>
        </w:rPr>
        <w:t>CPD Log Example Profile</w:t>
      </w:r>
    </w:p>
    <w:p w:rsidR="0015711C" w:rsidRDefault="00561466">
      <w:pPr>
        <w:pStyle w:val="BodyText"/>
        <w:spacing w:before="267"/>
        <w:ind w:left="120" w:right="651"/>
      </w:pPr>
      <w:r>
        <w:t>Please list a maximum of 10 CPD activities from the last 5 years that are relevant to your professional practice and a summary of learning from each activity in the table below.</w:t>
      </w:r>
    </w:p>
    <w:p w:rsidR="0015711C" w:rsidRDefault="0015711C">
      <w:pPr>
        <w:pStyle w:val="BodyText"/>
        <w:spacing w:before="1"/>
      </w:pPr>
    </w:p>
    <w:p w:rsidR="0015711C" w:rsidRDefault="00561466">
      <w:pPr>
        <w:pStyle w:val="BodyText"/>
        <w:ind w:left="120"/>
      </w:pPr>
      <w:r>
        <w:t>Your CPD profile must demonstrate a mixture of learning activities that are relevant to your current or future practice.</w:t>
      </w:r>
    </w:p>
    <w:p w:rsidR="0015711C" w:rsidRDefault="0015711C">
      <w:pPr>
        <w:pStyle w:val="BodyText"/>
      </w:pPr>
    </w:p>
    <w:p w:rsidR="0015711C" w:rsidRDefault="00561466">
      <w:pPr>
        <w:pStyle w:val="BodyText"/>
        <w:ind w:left="120" w:right="651"/>
      </w:pPr>
      <w:r>
        <w:t>Your CPD profile should demonstrate CPD activities during at least 3 of the previous 5 years (i.e., your examples should be spread out over the 5 years and not all concentrated in one year).</w:t>
      </w:r>
    </w:p>
    <w:p w:rsidR="0015711C" w:rsidRDefault="0015711C">
      <w:pPr>
        <w:pStyle w:val="BodyText"/>
        <w:spacing w:before="1"/>
      </w:pPr>
    </w:p>
    <w:p w:rsidR="0015711C" w:rsidRDefault="0015711C">
      <w:pPr>
        <w:pStyle w:val="BodyText"/>
        <w:spacing w:before="2"/>
        <w:rPr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097"/>
      </w:tblGrid>
      <w:tr w:rsidR="0015711C">
        <w:trPr>
          <w:trHeight w:val="268"/>
        </w:trPr>
        <w:tc>
          <w:tcPr>
            <w:tcW w:w="2976" w:type="dxa"/>
          </w:tcPr>
          <w:p w:rsidR="0015711C" w:rsidRDefault="0056146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 CPD profile completed :</w:t>
            </w:r>
          </w:p>
        </w:tc>
        <w:tc>
          <w:tcPr>
            <w:tcW w:w="6097" w:type="dxa"/>
          </w:tcPr>
          <w:p w:rsidR="0015711C" w:rsidRDefault="00224D8E">
            <w:pPr>
              <w:pStyle w:val="TableParagraph"/>
              <w:spacing w:line="248" w:lineRule="exact"/>
              <w:ind w:left="108"/>
            </w:pPr>
            <w:r>
              <w:t>June 2020</w:t>
            </w:r>
          </w:p>
        </w:tc>
      </w:tr>
      <w:tr w:rsidR="0015711C">
        <w:trPr>
          <w:trHeight w:val="270"/>
        </w:trPr>
        <w:tc>
          <w:tcPr>
            <w:tcW w:w="2976" w:type="dxa"/>
          </w:tcPr>
          <w:p w:rsidR="0015711C" w:rsidRDefault="00224D8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SIIPA</w:t>
            </w:r>
            <w:r w:rsidR="00561466">
              <w:rPr>
                <w:b/>
              </w:rPr>
              <w:t xml:space="preserve"> Accreditation number:</w:t>
            </w:r>
          </w:p>
        </w:tc>
        <w:tc>
          <w:tcPr>
            <w:tcW w:w="6097" w:type="dxa"/>
          </w:tcPr>
          <w:p w:rsidR="0015711C" w:rsidRDefault="00561466">
            <w:pPr>
              <w:pStyle w:val="TableParagraph"/>
              <w:spacing w:line="251" w:lineRule="exact"/>
              <w:ind w:left="108"/>
            </w:pPr>
            <w:r>
              <w:t>e.g. 03-06</w:t>
            </w:r>
          </w:p>
        </w:tc>
      </w:tr>
    </w:tbl>
    <w:p w:rsidR="0015711C" w:rsidRDefault="0015711C">
      <w:pPr>
        <w:pStyle w:val="BodyText"/>
        <w:rPr>
          <w:sz w:val="20"/>
        </w:rPr>
      </w:pPr>
    </w:p>
    <w:p w:rsidR="0015711C" w:rsidRDefault="0015711C">
      <w:pPr>
        <w:pStyle w:val="BodyText"/>
        <w:spacing w:before="9"/>
        <w:rPr>
          <w:sz w:val="17"/>
        </w:rPr>
      </w:pPr>
    </w:p>
    <w:p w:rsidR="0015711C" w:rsidRDefault="00561466">
      <w:pPr>
        <w:pStyle w:val="BodyText"/>
        <w:spacing w:before="57"/>
        <w:ind w:left="120"/>
      </w:pPr>
      <w:r>
        <w:t>Documented from most recent</w:t>
      </w:r>
    </w:p>
    <w:p w:rsidR="0015711C" w:rsidRDefault="0015711C">
      <w:pPr>
        <w:pStyle w:val="BodyText"/>
        <w:spacing w:before="11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135"/>
        <w:gridCol w:w="1985"/>
        <w:gridCol w:w="3403"/>
        <w:gridCol w:w="7330"/>
      </w:tblGrid>
      <w:tr w:rsidR="0015711C">
        <w:trPr>
          <w:trHeight w:val="537"/>
        </w:trPr>
        <w:tc>
          <w:tcPr>
            <w:tcW w:w="708" w:type="dxa"/>
          </w:tcPr>
          <w:p w:rsidR="0015711C" w:rsidRDefault="0056146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15711C" w:rsidRDefault="00561466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5711C" w:rsidRDefault="00561466">
            <w:pPr>
              <w:pStyle w:val="TableParagraph"/>
              <w:spacing w:line="266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Organising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Body</w:t>
            </w:r>
          </w:p>
          <w:p w:rsidR="0015711C" w:rsidRDefault="00561466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(where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relevant)</w:t>
            </w: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15711C" w:rsidRDefault="00561466">
            <w:pPr>
              <w:pStyle w:val="TableParagraph"/>
              <w:spacing w:line="266" w:lineRule="exact"/>
              <w:ind w:left="111"/>
              <w:rPr>
                <w:b/>
              </w:rPr>
            </w:pPr>
            <w:r>
              <w:rPr>
                <w:b/>
              </w:rPr>
              <w:t>CPD Activity / Content</w:t>
            </w:r>
          </w:p>
        </w:tc>
        <w:tc>
          <w:tcPr>
            <w:tcW w:w="7330" w:type="dxa"/>
          </w:tcPr>
          <w:p w:rsidR="0015711C" w:rsidRDefault="00561466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Reflection on how the activity impacted on your practice</w:t>
            </w:r>
          </w:p>
        </w:tc>
      </w:tr>
      <w:tr w:rsidR="0015711C">
        <w:trPr>
          <w:trHeight w:val="805"/>
        </w:trPr>
        <w:tc>
          <w:tcPr>
            <w:tcW w:w="708" w:type="dxa"/>
          </w:tcPr>
          <w:p w:rsidR="0015711C" w:rsidRDefault="0056146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15711C" w:rsidRDefault="00561466">
            <w:pPr>
              <w:pStyle w:val="TableParagraph"/>
              <w:ind w:left="108"/>
            </w:pPr>
            <w:r>
              <w:t>22-23</w:t>
            </w:r>
          </w:p>
          <w:p w:rsidR="0015711C" w:rsidRDefault="00561466">
            <w:pPr>
              <w:pStyle w:val="TableParagraph"/>
              <w:spacing w:line="240" w:lineRule="auto"/>
              <w:ind w:left="108"/>
            </w:pPr>
            <w:r>
              <w:t>Mar 2013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5711C" w:rsidRDefault="00561466">
            <w:pPr>
              <w:pStyle w:val="TableParagraph"/>
              <w:ind w:left="110"/>
            </w:pPr>
            <w:r>
              <w:t>IIS</w:t>
            </w: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15711C" w:rsidRDefault="00561466">
            <w:pPr>
              <w:pStyle w:val="TableParagraph"/>
              <w:ind w:left="111"/>
            </w:pPr>
            <w:r>
              <w:t>Experiential workshop exploring</w:t>
            </w:r>
          </w:p>
          <w:p w:rsidR="0015711C" w:rsidRDefault="00561466">
            <w:pPr>
              <w:pStyle w:val="TableParagraph"/>
              <w:spacing w:line="270" w:lineRule="atLeast"/>
              <w:ind w:left="111" w:right="299"/>
            </w:pPr>
            <w:r>
              <w:t>motives, role and actions as a SP, and how this impacts on practice</w:t>
            </w:r>
          </w:p>
        </w:tc>
        <w:tc>
          <w:tcPr>
            <w:tcW w:w="7330" w:type="dxa"/>
          </w:tcPr>
          <w:p w:rsidR="0015711C" w:rsidRDefault="00561466">
            <w:pPr>
              <w:pStyle w:val="TableParagraph"/>
            </w:pPr>
            <w:r>
              <w:t>Useful workshop to engage in some structured self-reflection – something I do</w:t>
            </w:r>
          </w:p>
          <w:p w:rsidR="0015711C" w:rsidRDefault="00224D8E">
            <w:pPr>
              <w:pStyle w:val="TableParagraph"/>
              <w:spacing w:line="270" w:lineRule="atLeast"/>
              <w:ind w:right="332"/>
            </w:pPr>
            <w:bookmarkStart w:id="0" w:name="_GoBack"/>
            <w:bookmarkEnd w:id="0"/>
            <w:r>
              <w:t>Anyway</w:t>
            </w:r>
            <w:r w:rsidR="00561466">
              <w:t>, but having some assistance/guidance in this was helpful. Also learnt some new exercises that I might use with junior athletes</w:t>
            </w:r>
          </w:p>
        </w:tc>
      </w:tr>
      <w:tr w:rsidR="0015711C">
        <w:trPr>
          <w:trHeight w:val="805"/>
        </w:trPr>
        <w:tc>
          <w:tcPr>
            <w:tcW w:w="708" w:type="dxa"/>
          </w:tcPr>
          <w:p w:rsidR="0015711C" w:rsidRDefault="0056146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15711C" w:rsidRDefault="00561466">
            <w:pPr>
              <w:pStyle w:val="TableParagraph"/>
              <w:ind w:left="108"/>
            </w:pPr>
            <w:r>
              <w:t>Dec 2012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5711C" w:rsidRDefault="00561466">
            <w:pPr>
              <w:pStyle w:val="TableParagraph"/>
              <w:ind w:left="110"/>
            </w:pPr>
            <w:r>
              <w:t>Paralympics Ireland</w:t>
            </w: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15711C" w:rsidRDefault="00561466">
            <w:pPr>
              <w:pStyle w:val="TableParagraph"/>
              <w:spacing w:line="240" w:lineRule="auto"/>
              <w:ind w:left="111" w:right="135"/>
            </w:pPr>
            <w:r>
              <w:t>Review of Irish Paralympic Team performance at the London Games</w:t>
            </w:r>
          </w:p>
          <w:p w:rsidR="0015711C" w:rsidRDefault="00561466">
            <w:pPr>
              <w:pStyle w:val="TableParagraph"/>
              <w:spacing w:line="252" w:lineRule="exact"/>
              <w:ind w:left="111"/>
            </w:pPr>
            <w:r>
              <w:t>in 2012</w:t>
            </w:r>
          </w:p>
        </w:tc>
        <w:tc>
          <w:tcPr>
            <w:tcW w:w="7330" w:type="dxa"/>
          </w:tcPr>
          <w:p w:rsidR="0015711C" w:rsidRDefault="00561466">
            <w:pPr>
              <w:pStyle w:val="TableParagraph"/>
              <w:spacing w:line="240" w:lineRule="auto"/>
              <w:ind w:right="122"/>
            </w:pPr>
            <w:r>
              <w:t>This was a great personal challenge in that the management of the project required the use of a number of core skills essential to quality service provision</w:t>
            </w:r>
          </w:p>
          <w:p w:rsidR="0015711C" w:rsidRDefault="00561466">
            <w:pPr>
              <w:pStyle w:val="TableParagraph"/>
              <w:spacing w:line="252" w:lineRule="exact"/>
            </w:pPr>
            <w:proofErr w:type="gramStart"/>
            <w:r>
              <w:t>at</w:t>
            </w:r>
            <w:proofErr w:type="gramEnd"/>
            <w:r>
              <w:t xml:space="preserve"> the highest level. These included: logistical planning, time management,</w:t>
            </w:r>
          </w:p>
        </w:tc>
      </w:tr>
    </w:tbl>
    <w:p w:rsidR="0015711C" w:rsidRDefault="0015711C">
      <w:pPr>
        <w:spacing w:line="252" w:lineRule="exact"/>
        <w:sectPr w:rsidR="0015711C" w:rsidSect="00741040">
          <w:headerReference w:type="default" r:id="rId6"/>
          <w:type w:val="continuous"/>
          <w:pgSz w:w="16840" w:h="11910" w:orient="landscape"/>
          <w:pgMar w:top="700" w:right="720" w:bottom="280" w:left="1320" w:header="1134" w:footer="624" w:gutter="0"/>
          <w:cols w:space="720"/>
          <w:docGrid w:linePitch="299"/>
        </w:sectPr>
      </w:pPr>
    </w:p>
    <w:p w:rsidR="0015711C" w:rsidRDefault="0015711C">
      <w:pPr>
        <w:pStyle w:val="BodyText"/>
        <w:spacing w:before="4"/>
        <w:rPr>
          <w:sz w:val="27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135"/>
        <w:gridCol w:w="1985"/>
        <w:gridCol w:w="3403"/>
        <w:gridCol w:w="7330"/>
      </w:tblGrid>
      <w:tr w:rsidR="0015711C">
        <w:trPr>
          <w:trHeight w:val="537"/>
        </w:trPr>
        <w:tc>
          <w:tcPr>
            <w:tcW w:w="708" w:type="dxa"/>
          </w:tcPr>
          <w:p w:rsidR="0015711C" w:rsidRDefault="0015711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15711C" w:rsidRDefault="0015711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5711C" w:rsidRDefault="0015711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15711C" w:rsidRDefault="0015711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330" w:type="dxa"/>
          </w:tcPr>
          <w:p w:rsidR="0015711C" w:rsidRDefault="00561466">
            <w:pPr>
              <w:pStyle w:val="TableParagraph"/>
            </w:pPr>
            <w:r>
              <w:t>coping with tight deadlines, communication, facilitation and listening skills,</w:t>
            </w:r>
          </w:p>
          <w:p w:rsidR="0015711C" w:rsidRDefault="00561466">
            <w:pPr>
              <w:pStyle w:val="TableParagraph"/>
              <w:spacing w:line="252" w:lineRule="exact"/>
            </w:pPr>
            <w:proofErr w:type="gramStart"/>
            <w:r>
              <w:t>report</w:t>
            </w:r>
            <w:proofErr w:type="gramEnd"/>
            <w:r>
              <w:t xml:space="preserve"> writing and presentation skills as well as a high degree of </w:t>
            </w:r>
            <w:proofErr w:type="spellStart"/>
            <w:r>
              <w:t>self reflection</w:t>
            </w:r>
            <w:proofErr w:type="spellEnd"/>
            <w:r>
              <w:t>.</w:t>
            </w:r>
          </w:p>
        </w:tc>
      </w:tr>
      <w:tr w:rsidR="0015711C">
        <w:trPr>
          <w:trHeight w:val="805"/>
        </w:trPr>
        <w:tc>
          <w:tcPr>
            <w:tcW w:w="708" w:type="dxa"/>
          </w:tcPr>
          <w:p w:rsidR="0015711C" w:rsidRDefault="0056146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15711C" w:rsidRDefault="00561466">
            <w:pPr>
              <w:pStyle w:val="TableParagraph"/>
              <w:spacing w:line="240" w:lineRule="auto"/>
              <w:ind w:left="108" w:right="160"/>
            </w:pPr>
            <w:r>
              <w:t>June – Dec 2012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5711C" w:rsidRDefault="00561466">
            <w:pPr>
              <w:pStyle w:val="TableParagraph"/>
              <w:ind w:left="110"/>
            </w:pPr>
            <w:r>
              <w:t>DCU</w:t>
            </w: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15711C" w:rsidRDefault="00561466">
            <w:pPr>
              <w:pStyle w:val="TableParagraph"/>
              <w:spacing w:line="240" w:lineRule="auto"/>
              <w:ind w:left="111" w:right="139"/>
            </w:pPr>
            <w:r>
              <w:t>Preparation of manuscript for peer reviewed journal</w:t>
            </w:r>
          </w:p>
        </w:tc>
        <w:tc>
          <w:tcPr>
            <w:tcW w:w="7330" w:type="dxa"/>
          </w:tcPr>
          <w:p w:rsidR="0015711C" w:rsidRDefault="00561466">
            <w:pPr>
              <w:pStyle w:val="TableParagraph"/>
              <w:spacing w:line="240" w:lineRule="auto"/>
              <w:ind w:right="146"/>
            </w:pPr>
            <w:r>
              <w:t>Multidisciplinary working as a number of authors were involved on the paper. The revision of the literature again and the formulation of the manuscript. This</w:t>
            </w:r>
          </w:p>
          <w:p w:rsidR="0015711C" w:rsidRDefault="00561466">
            <w:pPr>
              <w:pStyle w:val="TableParagraph"/>
              <w:spacing w:line="252" w:lineRule="exact"/>
            </w:pPr>
            <w:r>
              <w:t>manuscript has been accepted for publication in the journal Nature</w:t>
            </w:r>
          </w:p>
        </w:tc>
      </w:tr>
      <w:tr w:rsidR="0015711C">
        <w:trPr>
          <w:trHeight w:val="1075"/>
        </w:trPr>
        <w:tc>
          <w:tcPr>
            <w:tcW w:w="708" w:type="dxa"/>
          </w:tcPr>
          <w:p w:rsidR="0015711C" w:rsidRDefault="0056146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15711C" w:rsidRDefault="00561466">
            <w:pPr>
              <w:pStyle w:val="TableParagraph"/>
              <w:ind w:left="108"/>
            </w:pPr>
            <w:r>
              <w:t>Jan 2012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5711C" w:rsidRDefault="00561466">
            <w:pPr>
              <w:pStyle w:val="TableParagraph"/>
              <w:ind w:left="110"/>
            </w:pPr>
            <w:r>
              <w:t>ISAK</w:t>
            </w: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15711C" w:rsidRDefault="00561466">
            <w:pPr>
              <w:pStyle w:val="TableParagraph"/>
              <w:ind w:left="111"/>
            </w:pPr>
            <w:r>
              <w:t>ISAK Body composition Level 1</w:t>
            </w:r>
          </w:p>
        </w:tc>
        <w:tc>
          <w:tcPr>
            <w:tcW w:w="7330" w:type="dxa"/>
          </w:tcPr>
          <w:p w:rsidR="0015711C" w:rsidRDefault="00561466">
            <w:pPr>
              <w:pStyle w:val="TableParagraph"/>
              <w:spacing w:line="240" w:lineRule="auto"/>
              <w:ind w:right="141"/>
            </w:pPr>
            <w:r>
              <w:t>The theory about different methods of measurement and practical workshop based weekend which had a practical assessment of skill level. Prior to being awarded you had to complete 20 assessments within specific error ranges. The</w:t>
            </w:r>
          </w:p>
          <w:p w:rsidR="0015711C" w:rsidRDefault="00561466">
            <w:pPr>
              <w:pStyle w:val="TableParagraph"/>
              <w:spacing w:line="252" w:lineRule="exact"/>
            </w:pPr>
            <w:proofErr w:type="gramStart"/>
            <w:r>
              <w:t>use</w:t>
            </w:r>
            <w:proofErr w:type="gramEnd"/>
            <w:r>
              <w:t xml:space="preserve"> of specific excel worksheets on how to calculate and present the results.</w:t>
            </w:r>
          </w:p>
        </w:tc>
      </w:tr>
      <w:tr w:rsidR="0015711C">
        <w:trPr>
          <w:trHeight w:val="805"/>
        </w:trPr>
        <w:tc>
          <w:tcPr>
            <w:tcW w:w="708" w:type="dxa"/>
          </w:tcPr>
          <w:p w:rsidR="0015711C" w:rsidRDefault="0056146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15711C" w:rsidRDefault="00561466">
            <w:pPr>
              <w:pStyle w:val="TableParagraph"/>
              <w:ind w:left="108"/>
            </w:pPr>
            <w:r>
              <w:t>Sep 2011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5711C" w:rsidRDefault="00561466">
            <w:pPr>
              <w:pStyle w:val="TableParagraph"/>
              <w:ind w:left="110"/>
            </w:pPr>
            <w:r>
              <w:t>AASP</w:t>
            </w: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15711C" w:rsidRDefault="00561466">
            <w:pPr>
              <w:pStyle w:val="TableParagraph"/>
              <w:spacing w:line="240" w:lineRule="auto"/>
              <w:ind w:left="111" w:right="230"/>
            </w:pPr>
            <w:r>
              <w:t>Professional Ethics &amp; Standards in Sport and Exercise Psychology</w:t>
            </w:r>
          </w:p>
        </w:tc>
        <w:tc>
          <w:tcPr>
            <w:tcW w:w="7330" w:type="dxa"/>
          </w:tcPr>
          <w:p w:rsidR="0015711C" w:rsidRDefault="00561466">
            <w:pPr>
              <w:pStyle w:val="TableParagraph"/>
              <w:spacing w:line="240" w:lineRule="auto"/>
              <w:ind w:right="239"/>
            </w:pPr>
            <w:r>
              <w:t xml:space="preserve">The online </w:t>
            </w:r>
            <w:proofErr w:type="spellStart"/>
            <w:r>
              <w:t>programme</w:t>
            </w:r>
            <w:proofErr w:type="spellEnd"/>
            <w:r>
              <w:t xml:space="preserve"> has been specifically developed to examine important ethical and legal issues that sport and exercise psychology professionals often</w:t>
            </w:r>
          </w:p>
          <w:p w:rsidR="0015711C" w:rsidRDefault="00561466">
            <w:pPr>
              <w:pStyle w:val="TableParagraph"/>
              <w:spacing w:line="252" w:lineRule="exact"/>
            </w:pPr>
            <w:r>
              <w:t>encounter in their work as teachers,</w:t>
            </w:r>
          </w:p>
        </w:tc>
      </w:tr>
      <w:tr w:rsidR="0015711C">
        <w:trPr>
          <w:trHeight w:val="1610"/>
        </w:trPr>
        <w:tc>
          <w:tcPr>
            <w:tcW w:w="708" w:type="dxa"/>
          </w:tcPr>
          <w:p w:rsidR="0015711C" w:rsidRDefault="0056146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15711C" w:rsidRDefault="00561466">
            <w:pPr>
              <w:pStyle w:val="TableParagraph"/>
              <w:ind w:left="108"/>
            </w:pPr>
            <w:r>
              <w:t>Mar 2011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5711C" w:rsidRDefault="00561466">
            <w:pPr>
              <w:pStyle w:val="TableParagraph"/>
              <w:ind w:left="110"/>
            </w:pPr>
            <w:proofErr w:type="spellStart"/>
            <w:r>
              <w:t>Uni</w:t>
            </w:r>
            <w:proofErr w:type="spellEnd"/>
            <w:r>
              <w:t xml:space="preserve"> of Limerick</w:t>
            </w: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15711C" w:rsidRDefault="00561466">
            <w:pPr>
              <w:pStyle w:val="TableParagraph"/>
              <w:spacing w:line="240" w:lineRule="auto"/>
              <w:ind w:left="111" w:right="353"/>
            </w:pPr>
            <w:r>
              <w:t>3rd International Conference for Qualitative Research in Sport &amp; Exercise</w:t>
            </w:r>
          </w:p>
        </w:tc>
        <w:tc>
          <w:tcPr>
            <w:tcW w:w="7330" w:type="dxa"/>
          </w:tcPr>
          <w:p w:rsidR="0015711C" w:rsidRDefault="00561466">
            <w:pPr>
              <w:pStyle w:val="TableParagraph"/>
              <w:spacing w:line="240" w:lineRule="auto"/>
              <w:ind w:right="93"/>
            </w:pPr>
            <w:r>
              <w:t>Some interesting and pertinent content to applied practice – some case accounts/studies of practice, and presentations focusing issues related to doing research on practice. My presentation – on the challenges of concealing identity of elite athletes who are the subject of research (and potentially who you might also be working with) went well, and led to some on-going</w:t>
            </w:r>
          </w:p>
          <w:p w:rsidR="0015711C" w:rsidRDefault="00561466">
            <w:pPr>
              <w:pStyle w:val="TableParagraph"/>
              <w:spacing w:line="249" w:lineRule="exact"/>
            </w:pPr>
            <w:r>
              <w:t>discussion with interested</w:t>
            </w:r>
          </w:p>
        </w:tc>
      </w:tr>
      <w:tr w:rsidR="0015711C">
        <w:trPr>
          <w:trHeight w:val="1612"/>
        </w:trPr>
        <w:tc>
          <w:tcPr>
            <w:tcW w:w="708" w:type="dxa"/>
          </w:tcPr>
          <w:p w:rsidR="0015711C" w:rsidRDefault="0056146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15711C" w:rsidRDefault="00561466">
            <w:pPr>
              <w:pStyle w:val="TableParagraph"/>
              <w:spacing w:line="240" w:lineRule="auto"/>
              <w:ind w:left="108" w:right="121"/>
            </w:pPr>
            <w:r>
              <w:t>Sep – Dec 2010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5711C" w:rsidRDefault="00561466">
            <w:pPr>
              <w:pStyle w:val="TableParagraph"/>
              <w:spacing w:line="268" w:lineRule="exact"/>
              <w:ind w:left="110"/>
            </w:pPr>
            <w:r>
              <w:t>Cycling Ireland</w:t>
            </w: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15711C" w:rsidRDefault="00561466">
            <w:pPr>
              <w:pStyle w:val="TableParagraph"/>
              <w:spacing w:line="240" w:lineRule="auto"/>
              <w:ind w:left="111" w:right="370"/>
            </w:pPr>
            <w:r>
              <w:t>High Performance Annual Plan – development of sports science support plan</w:t>
            </w:r>
          </w:p>
        </w:tc>
        <w:tc>
          <w:tcPr>
            <w:tcW w:w="7330" w:type="dxa"/>
          </w:tcPr>
          <w:p w:rsidR="0015711C" w:rsidRDefault="00561466">
            <w:pPr>
              <w:pStyle w:val="TableParagraph"/>
              <w:spacing w:line="240" w:lineRule="auto"/>
              <w:ind w:right="183"/>
            </w:pPr>
            <w:r>
              <w:t>During this time I have gained a greater understanding of high performance planning and the challenges faced by high performance directors in resourcing and investing in sport science initiatives in order to achieve their strategic objectives and I developed the sports science plans keeping the performance directors strategic objective foremost in mind, but also being aware of</w:t>
            </w:r>
          </w:p>
          <w:p w:rsidR="0015711C" w:rsidRDefault="00561466">
            <w:pPr>
              <w:pStyle w:val="TableParagraph"/>
              <w:spacing w:line="250" w:lineRule="exact"/>
            </w:pPr>
            <w:proofErr w:type="gramStart"/>
            <w:r>
              <w:t>budgetary</w:t>
            </w:r>
            <w:proofErr w:type="gramEnd"/>
            <w:r>
              <w:t xml:space="preserve"> and time restraints.</w:t>
            </w:r>
          </w:p>
        </w:tc>
      </w:tr>
    </w:tbl>
    <w:p w:rsidR="0015711C" w:rsidRDefault="0015711C">
      <w:pPr>
        <w:pStyle w:val="BodyText"/>
        <w:rPr>
          <w:sz w:val="16"/>
        </w:rPr>
      </w:pPr>
    </w:p>
    <w:p w:rsidR="0015711C" w:rsidRDefault="00561466">
      <w:pPr>
        <w:pStyle w:val="BodyText"/>
        <w:spacing w:before="56"/>
        <w:ind w:left="120"/>
      </w:pPr>
      <w:r>
        <w:rPr>
          <w:b/>
          <w:color w:val="221F1F"/>
        </w:rPr>
        <w:t xml:space="preserve">Note: </w:t>
      </w:r>
      <w:r>
        <w:rPr>
          <w:color w:val="221F1F"/>
        </w:rPr>
        <w:t>You can be asked to verify any of the submitted examples above should an assessor request it.</w:t>
      </w:r>
    </w:p>
    <w:sectPr w:rsidR="0015711C">
      <w:pgSz w:w="16840" w:h="11910" w:orient="landscape"/>
      <w:pgMar w:top="1100" w:right="7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57" w:rsidRDefault="00223D57" w:rsidP="00741040">
      <w:r>
        <w:separator/>
      </w:r>
    </w:p>
  </w:endnote>
  <w:endnote w:type="continuationSeparator" w:id="0">
    <w:p w:rsidR="00223D57" w:rsidRDefault="00223D57" w:rsidP="0074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57" w:rsidRDefault="00223D57" w:rsidP="00741040">
      <w:r>
        <w:separator/>
      </w:r>
    </w:p>
  </w:footnote>
  <w:footnote w:type="continuationSeparator" w:id="0">
    <w:p w:rsidR="00223D57" w:rsidRDefault="00223D57" w:rsidP="0074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40" w:rsidRDefault="00741040" w:rsidP="00741040">
    <w:pPr>
      <w:pStyle w:val="Header"/>
      <w:jc w:val="center"/>
    </w:pPr>
    <w:r>
      <w:rPr>
        <w:noProof/>
        <w:lang w:val="en-IE" w:eastAsia="en-IE" w:bidi="ar-SA"/>
      </w:rPr>
      <w:drawing>
        <wp:anchor distT="0" distB="0" distL="114300" distR="114300" simplePos="0" relativeHeight="251663872" behindDoc="0" locked="0" layoutInCell="1" allowOverlap="1" wp14:anchorId="5E87E996" wp14:editId="1F191701">
          <wp:simplePos x="0" y="0"/>
          <wp:positionH relativeFrom="margin">
            <wp:posOffset>3400425</wp:posOffset>
          </wp:positionH>
          <wp:positionV relativeFrom="margin">
            <wp:posOffset>-798195</wp:posOffset>
          </wp:positionV>
          <wp:extent cx="1733661" cy="720000"/>
          <wp:effectExtent l="0" t="0" r="0" b="0"/>
          <wp:wrapSquare wrapText="bothSides"/>
          <wp:docPr id="3" name="Picture 2" descr="Sport Ireland_Institute oF Spor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 Ireland_Institute oF Sport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66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1040" w:rsidRDefault="00741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711C"/>
    <w:rsid w:val="0015423F"/>
    <w:rsid w:val="0015711C"/>
    <w:rsid w:val="001C3E8B"/>
    <w:rsid w:val="00223D57"/>
    <w:rsid w:val="00224D8E"/>
    <w:rsid w:val="00561466"/>
    <w:rsid w:val="00741040"/>
    <w:rsid w:val="00791648"/>
    <w:rsid w:val="00A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B2EE0"/>
  <w15:docId w15:val="{8ABE0F1F-967D-4CC5-A1E1-C82F3C7A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9"/>
    </w:pPr>
  </w:style>
  <w:style w:type="paragraph" w:styleId="Header">
    <w:name w:val="header"/>
    <w:basedOn w:val="Normal"/>
    <w:link w:val="HeaderChar"/>
    <w:uiPriority w:val="99"/>
    <w:unhideWhenUsed/>
    <w:rsid w:val="00741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4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1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4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Lyons</dc:creator>
  <cp:lastModifiedBy>Dijana Maletic de Barrios</cp:lastModifiedBy>
  <cp:revision>7</cp:revision>
  <dcterms:created xsi:type="dcterms:W3CDTF">2019-07-25T13:56:00Z</dcterms:created>
  <dcterms:modified xsi:type="dcterms:W3CDTF">2020-06-16T12:48:00Z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2019-07-25T00:00:00Z</vt:filetime>
  </property>
</Properties>
</file>